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02" w:rsidRDefault="00394A02" w:rsidP="004F238D">
      <w:pPr>
        <w:jc w:val="center"/>
        <w:rPr>
          <w:b/>
          <w:sz w:val="24"/>
          <w:szCs w:val="24"/>
        </w:rPr>
      </w:pPr>
    </w:p>
    <w:p w:rsidR="002552F4" w:rsidRDefault="002552F4" w:rsidP="002552F4">
      <w:pPr>
        <w:tabs>
          <w:tab w:val="left" w:pos="5490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2552F4" w:rsidRDefault="002552F4" w:rsidP="002552F4">
      <w:pPr>
        <w:tabs>
          <w:tab w:val="left" w:pos="549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A04278">
        <w:rPr>
          <w:sz w:val="28"/>
          <w:szCs w:val="28"/>
        </w:rPr>
        <w:t xml:space="preserve">                               </w:t>
      </w:r>
    </w:p>
    <w:p w:rsidR="002552F4" w:rsidRDefault="002552F4" w:rsidP="002552F4">
      <w:pPr>
        <w:tabs>
          <w:tab w:val="left" w:pos="2940"/>
          <w:tab w:val="left" w:pos="549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A04278">
        <w:rPr>
          <w:noProof/>
          <w:sz w:val="28"/>
          <w:szCs w:val="28"/>
        </w:rPr>
        <w:drawing>
          <wp:inline distT="0" distB="0" distL="0" distR="0">
            <wp:extent cx="6120130" cy="8415179"/>
            <wp:effectExtent l="19050" t="0" r="0" b="0"/>
            <wp:docPr id="1" name="Рисунок 1" descr="C:\Users\НОШ\Desktop\Начальная школа\РАБОЧИЕ ПРОГРАММЫ 2018-2022\Русский язы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ОШ\Desktop\Начальная школа\РАБОЧИЕ ПРОГРАММЫ 2018-2022\Русский язык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15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A02" w:rsidRDefault="00394A02" w:rsidP="004F238D">
      <w:pPr>
        <w:jc w:val="center"/>
        <w:rPr>
          <w:b/>
          <w:sz w:val="24"/>
          <w:szCs w:val="24"/>
        </w:rPr>
      </w:pPr>
    </w:p>
    <w:p w:rsidR="00394A02" w:rsidRDefault="00394A02" w:rsidP="004F238D">
      <w:pPr>
        <w:jc w:val="center"/>
        <w:rPr>
          <w:b/>
          <w:sz w:val="24"/>
          <w:szCs w:val="24"/>
        </w:rPr>
      </w:pPr>
    </w:p>
    <w:p w:rsidR="00394A02" w:rsidRDefault="00394A02" w:rsidP="004F238D">
      <w:pPr>
        <w:jc w:val="center"/>
        <w:rPr>
          <w:b/>
          <w:sz w:val="24"/>
          <w:szCs w:val="24"/>
        </w:rPr>
      </w:pPr>
    </w:p>
    <w:p w:rsidR="00A04278" w:rsidRDefault="00A04278" w:rsidP="00E16030">
      <w:pPr>
        <w:pStyle w:val="a6"/>
        <w:tabs>
          <w:tab w:val="left" w:pos="3885"/>
        </w:tabs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</w:p>
    <w:p w:rsidR="00960469" w:rsidRPr="002552F4" w:rsidRDefault="00960469" w:rsidP="002552F4">
      <w:pPr>
        <w:pStyle w:val="a6"/>
        <w:spacing w:line="240" w:lineRule="auto"/>
        <w:ind w:firstLin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2552F4">
        <w:rPr>
          <w:rFonts w:ascii="Times New Roman" w:hAnsi="Times New Roman"/>
          <w:b/>
          <w:color w:val="auto"/>
          <w:sz w:val="28"/>
          <w:szCs w:val="28"/>
        </w:rPr>
        <w:lastRenderedPageBreak/>
        <w:t>Планируемые результаты освоения учебного предмета</w:t>
      </w:r>
    </w:p>
    <w:p w:rsidR="00960469" w:rsidRPr="00960469" w:rsidRDefault="00960469" w:rsidP="00960469">
      <w:pPr>
        <w:pStyle w:val="a6"/>
        <w:spacing w:line="240" w:lineRule="auto"/>
        <w:ind w:firstLine="284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394A02" w:rsidRPr="00960469" w:rsidRDefault="00394A02" w:rsidP="00394A02">
      <w:pPr>
        <w:pStyle w:val="a6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960469">
        <w:rPr>
          <w:rFonts w:ascii="Times New Roman" w:hAnsi="Times New Roman"/>
          <w:color w:val="auto"/>
          <w:sz w:val="24"/>
          <w:szCs w:val="24"/>
        </w:rPr>
        <w:t xml:space="preserve">В результате изучения курса русского </w:t>
      </w:r>
      <w:proofErr w:type="gramStart"/>
      <w:r w:rsidRPr="00960469">
        <w:rPr>
          <w:rFonts w:ascii="Times New Roman" w:hAnsi="Times New Roman"/>
          <w:color w:val="auto"/>
          <w:sz w:val="24"/>
          <w:szCs w:val="24"/>
        </w:rPr>
        <w:t>языка</w:t>
      </w:r>
      <w:proofErr w:type="gramEnd"/>
      <w:r w:rsidRPr="00960469">
        <w:rPr>
          <w:rFonts w:ascii="Times New Roman" w:hAnsi="Times New Roman"/>
          <w:color w:val="auto"/>
          <w:sz w:val="24"/>
          <w:szCs w:val="24"/>
        </w:rPr>
        <w:t xml:space="preserve"> обучающиеся </w:t>
      </w:r>
      <w:r w:rsidRPr="00960469">
        <w:rPr>
          <w:rFonts w:ascii="Times New Roman" w:hAnsi="Times New Roman"/>
          <w:color w:val="auto"/>
          <w:spacing w:val="2"/>
          <w:sz w:val="24"/>
          <w:szCs w:val="24"/>
        </w:rPr>
        <w:t>при получении начального общего образования научатся осоз</w:t>
      </w:r>
      <w:r w:rsidRPr="00960469">
        <w:rPr>
          <w:rFonts w:ascii="Times New Roman" w:hAnsi="Times New Roman"/>
          <w:color w:val="auto"/>
          <w:sz w:val="24"/>
          <w:szCs w:val="24"/>
        </w:rPr>
        <w:t>навать язык как основное средство человеческого общения и явление национальной культуры, у них начнет формиро</w:t>
      </w:r>
      <w:r w:rsidRPr="00960469">
        <w:rPr>
          <w:rFonts w:ascii="Times New Roman" w:hAnsi="Times New Roman"/>
          <w:color w:val="auto"/>
          <w:spacing w:val="2"/>
          <w:sz w:val="24"/>
          <w:szCs w:val="24"/>
        </w:rPr>
        <w:t xml:space="preserve">ваться позитивное эмоционально­ценностное отношение к русскому и родному языкам, стремление к их грамотному </w:t>
      </w:r>
      <w:r w:rsidRPr="00960469">
        <w:rPr>
          <w:rFonts w:ascii="Times New Roman" w:hAnsi="Times New Roman"/>
          <w:color w:val="auto"/>
          <w:sz w:val="24"/>
          <w:szCs w:val="24"/>
        </w:rPr>
        <w:t>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394A02" w:rsidRPr="00960469" w:rsidRDefault="00394A02" w:rsidP="00394A02">
      <w:pPr>
        <w:tabs>
          <w:tab w:val="left" w:pos="142"/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960469">
        <w:rPr>
          <w:rStyle w:val="Zag11"/>
          <w:rFonts w:eastAsia="@Arial Unicode MS"/>
          <w:sz w:val="24"/>
          <w:szCs w:val="24"/>
        </w:rPr>
        <w:t>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394A02" w:rsidRPr="00960469" w:rsidRDefault="00394A02" w:rsidP="00394A02">
      <w:pPr>
        <w:tabs>
          <w:tab w:val="left" w:pos="142"/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960469">
        <w:rPr>
          <w:rStyle w:val="Zag11"/>
          <w:rFonts w:eastAsia="@Arial Unicode MS"/>
          <w:sz w:val="24"/>
          <w:szCs w:val="24"/>
        </w:rPr>
        <w:t>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и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</w:t>
      </w:r>
      <w:proofErr w:type="gramStart"/>
      <w:r w:rsidRPr="00960469">
        <w:rPr>
          <w:rStyle w:val="Zag11"/>
          <w:rFonts w:eastAsia="@Arial Unicode MS"/>
          <w:sz w:val="24"/>
          <w:szCs w:val="24"/>
        </w:rPr>
        <w:t>дств дл</w:t>
      </w:r>
      <w:proofErr w:type="gramEnd"/>
      <w:r w:rsidRPr="00960469">
        <w:rPr>
          <w:rStyle w:val="Zag11"/>
          <w:rFonts w:eastAsia="@Arial Unicode MS"/>
          <w:sz w:val="24"/>
          <w:szCs w:val="24"/>
        </w:rPr>
        <w:t>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394A02" w:rsidRPr="00960469" w:rsidRDefault="00394A02" w:rsidP="00394A02">
      <w:pPr>
        <w:tabs>
          <w:tab w:val="left" w:pos="142"/>
          <w:tab w:val="left" w:leader="dot" w:pos="624"/>
        </w:tabs>
        <w:ind w:firstLine="284"/>
        <w:jc w:val="both"/>
        <w:rPr>
          <w:rStyle w:val="Zag11"/>
          <w:rFonts w:eastAsia="@Arial Unicode MS"/>
          <w:b/>
          <w:sz w:val="24"/>
          <w:szCs w:val="24"/>
        </w:rPr>
      </w:pPr>
      <w:r w:rsidRPr="00960469">
        <w:rPr>
          <w:rStyle w:val="Zag11"/>
          <w:rFonts w:eastAsia="@Arial Unicode MS"/>
          <w:b/>
          <w:sz w:val="24"/>
          <w:szCs w:val="24"/>
        </w:rPr>
        <w:t>Выпускник на уровне начального общего образования:</w:t>
      </w:r>
    </w:p>
    <w:p w:rsidR="00394A02" w:rsidRPr="00960469" w:rsidRDefault="00394A02" w:rsidP="00394A02">
      <w:pPr>
        <w:tabs>
          <w:tab w:val="left" w:pos="142"/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960469">
        <w:rPr>
          <w:rStyle w:val="Zag11"/>
          <w:rFonts w:eastAsia="@Arial Unicode MS"/>
          <w:sz w:val="24"/>
          <w:szCs w:val="24"/>
        </w:rPr>
        <w:t>научится осознавать безошибочное письмо как одно из проявлений собственного уровня культуры;</w:t>
      </w:r>
    </w:p>
    <w:p w:rsidR="00394A02" w:rsidRPr="00960469" w:rsidRDefault="00394A02" w:rsidP="00394A02">
      <w:pPr>
        <w:tabs>
          <w:tab w:val="left" w:pos="142"/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960469">
        <w:rPr>
          <w:rStyle w:val="Zag11"/>
          <w:rFonts w:eastAsia="@Arial Unicode MS"/>
          <w:sz w:val="24"/>
          <w:szCs w:val="24"/>
        </w:rPr>
        <w:t xml:space="preserve"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</w:t>
      </w:r>
      <w:proofErr w:type="gramStart"/>
      <w:r w:rsidRPr="00960469">
        <w:rPr>
          <w:rStyle w:val="Zag11"/>
          <w:rFonts w:eastAsia="@Arial Unicode MS"/>
          <w:sz w:val="24"/>
          <w:szCs w:val="24"/>
        </w:rPr>
        <w:t>написанное</w:t>
      </w:r>
      <w:proofErr w:type="gramEnd"/>
      <w:r w:rsidRPr="00960469">
        <w:rPr>
          <w:rStyle w:val="Zag11"/>
          <w:rFonts w:eastAsia="@Arial Unicode MS"/>
          <w:sz w:val="24"/>
          <w:szCs w:val="24"/>
        </w:rPr>
        <w:t>;</w:t>
      </w:r>
    </w:p>
    <w:p w:rsidR="00394A02" w:rsidRPr="00960469" w:rsidRDefault="00394A02" w:rsidP="00960469">
      <w:pPr>
        <w:tabs>
          <w:tab w:val="left" w:pos="142"/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960469">
        <w:rPr>
          <w:rStyle w:val="Zag11"/>
          <w:rFonts w:eastAsia="@Arial Unicode MS"/>
          <w:sz w:val="24"/>
          <w:szCs w:val="24"/>
        </w:rPr>
        <w:t>получит первоначальные представления о системе и структуре русского и родного языков: познакомится с разделами изучения языка – фонетикой и графикой, лексикой, словообразованием (морфемикой),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394A02" w:rsidRPr="00960469" w:rsidRDefault="00394A02" w:rsidP="00394A02">
      <w:pPr>
        <w:tabs>
          <w:tab w:val="left" w:pos="142"/>
          <w:tab w:val="left" w:leader="dot" w:pos="624"/>
        </w:tabs>
        <w:ind w:firstLine="284"/>
        <w:jc w:val="both"/>
        <w:rPr>
          <w:rStyle w:val="Zag11"/>
          <w:rFonts w:eastAsia="@Arial Unicode MS"/>
          <w:b/>
          <w:sz w:val="24"/>
          <w:szCs w:val="24"/>
        </w:rPr>
      </w:pPr>
      <w:r w:rsidRPr="00960469">
        <w:rPr>
          <w:rStyle w:val="Zag11"/>
          <w:rFonts w:eastAsia="@Arial Unicode MS"/>
          <w:b/>
          <w:sz w:val="24"/>
          <w:szCs w:val="24"/>
        </w:rPr>
        <w:t>Предметные результаты освоения ООП НОО должны отражать:</w:t>
      </w:r>
    </w:p>
    <w:p w:rsidR="00394A02" w:rsidRPr="00960469" w:rsidRDefault="00394A02" w:rsidP="00394A02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bookmarkStart w:id="0" w:name="sub_11211"/>
      <w:r w:rsidRPr="00960469">
        <w:rPr>
          <w:rFonts w:eastAsia="Calibri"/>
          <w:sz w:val="24"/>
          <w:szCs w:val="24"/>
          <w:lang w:eastAsia="en-US"/>
        </w:rPr>
        <w:t>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394A02" w:rsidRPr="00960469" w:rsidRDefault="00394A02" w:rsidP="00394A02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bookmarkStart w:id="1" w:name="sub_11212"/>
      <w:bookmarkEnd w:id="0"/>
      <w:r w:rsidRPr="00960469">
        <w:rPr>
          <w:rFonts w:eastAsia="Calibri"/>
          <w:sz w:val="24"/>
          <w:szCs w:val="24"/>
          <w:lang w:eastAsia="en-US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394A02" w:rsidRPr="00960469" w:rsidRDefault="00394A02" w:rsidP="00394A02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bookmarkStart w:id="2" w:name="sub_11213"/>
      <w:bookmarkEnd w:id="1"/>
      <w:r w:rsidRPr="00960469">
        <w:rPr>
          <w:rFonts w:eastAsia="Calibri"/>
          <w:sz w:val="24"/>
          <w:szCs w:val="24"/>
          <w:lang w:eastAsia="en-US"/>
        </w:rPr>
        <w:t>3) сформированность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394A02" w:rsidRPr="00960469" w:rsidRDefault="00394A02" w:rsidP="00394A02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bookmarkStart w:id="3" w:name="sub_11214"/>
      <w:bookmarkEnd w:id="2"/>
      <w:r w:rsidRPr="00960469">
        <w:rPr>
          <w:rFonts w:eastAsia="Calibri"/>
          <w:sz w:val="24"/>
          <w:szCs w:val="24"/>
          <w:lang w:eastAsia="en-US"/>
        </w:rPr>
        <w:t>4) 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</w:t>
      </w:r>
      <w:proofErr w:type="gramStart"/>
      <w:r w:rsidRPr="00960469">
        <w:rPr>
          <w:rFonts w:eastAsia="Calibri"/>
          <w:sz w:val="24"/>
          <w:szCs w:val="24"/>
          <w:lang w:eastAsia="en-US"/>
        </w:rPr>
        <w:t>,в</w:t>
      </w:r>
      <w:proofErr w:type="gramEnd"/>
      <w:r w:rsidRPr="00960469">
        <w:rPr>
          <w:rFonts w:eastAsia="Calibri"/>
          <w:sz w:val="24"/>
          <w:szCs w:val="24"/>
          <w:lang w:eastAsia="en-US"/>
        </w:rPr>
        <w:t>ыбирать адекватные языковые средств для успешного решения коммуникативных задач;</w:t>
      </w:r>
    </w:p>
    <w:p w:rsidR="00394A02" w:rsidRPr="00960469" w:rsidRDefault="00394A02" w:rsidP="00394A02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bookmarkStart w:id="4" w:name="sub_11215"/>
      <w:bookmarkEnd w:id="3"/>
      <w:r w:rsidRPr="00960469">
        <w:rPr>
          <w:rFonts w:eastAsia="Calibri"/>
          <w:sz w:val="24"/>
          <w:szCs w:val="24"/>
          <w:lang w:eastAsia="en-US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394A02" w:rsidRPr="00960469" w:rsidRDefault="00394A02" w:rsidP="00394A02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960469">
        <w:rPr>
          <w:rFonts w:eastAsia="Calibri"/>
          <w:sz w:val="24"/>
          <w:szCs w:val="24"/>
          <w:lang w:eastAsia="en-US"/>
        </w:rPr>
        <w:t>Задачи реализации предмета:</w:t>
      </w:r>
    </w:p>
    <w:p w:rsidR="00394A02" w:rsidRPr="00960469" w:rsidRDefault="00394A02" w:rsidP="00394A02">
      <w:pPr>
        <w:ind w:firstLine="284"/>
        <w:jc w:val="both"/>
        <w:rPr>
          <w:rFonts w:eastAsia="Calibri"/>
          <w:sz w:val="24"/>
          <w:szCs w:val="24"/>
          <w:lang w:eastAsia="en-US"/>
        </w:rPr>
      </w:pPr>
      <w:r w:rsidRPr="00960469">
        <w:rPr>
          <w:rFonts w:eastAsia="Calibri"/>
          <w:sz w:val="24"/>
          <w:szCs w:val="24"/>
          <w:lang w:eastAsia="en-US"/>
        </w:rPr>
        <w:lastRenderedPageBreak/>
        <w:t>Формирование первоначальных представлений о русском языке как государственном языке Российской Федерации, как средстве общения людей разных национальностей в России и за рубежом.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</w:t>
      </w:r>
      <w:r w:rsidRPr="00960469">
        <w:rPr>
          <w:rFonts w:ascii="Arial" w:eastAsia="Calibri" w:hAnsi="Arial" w:cs="Arial"/>
          <w:sz w:val="24"/>
          <w:szCs w:val="24"/>
          <w:lang w:eastAsia="en-US"/>
        </w:rPr>
        <w:t>.</w:t>
      </w:r>
    </w:p>
    <w:bookmarkEnd w:id="4"/>
    <w:p w:rsidR="00394A02" w:rsidRPr="0044410D" w:rsidRDefault="00394A02" w:rsidP="00394A02">
      <w:pPr>
        <w:pStyle w:val="Zag3"/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eastAsia="@Arial Unicode MS"/>
          <w:i w:val="0"/>
          <w:iCs w:val="0"/>
          <w:color w:val="auto"/>
          <w:lang w:val="ru-RU"/>
        </w:rPr>
      </w:pPr>
      <w:r w:rsidRPr="0044410D">
        <w:rPr>
          <w:rStyle w:val="Zag11"/>
          <w:rFonts w:eastAsia="@Arial Unicode MS"/>
          <w:i w:val="0"/>
          <w:color w:val="auto"/>
          <w:lang w:val="ru-RU"/>
        </w:rPr>
        <w:t>В результате изучения курса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курса русского языка и родного языка на следующем уровне образования.</w:t>
      </w:r>
    </w:p>
    <w:p w:rsidR="00394A02" w:rsidRPr="0044410D" w:rsidRDefault="00394A02" w:rsidP="002552F4">
      <w:pPr>
        <w:pStyle w:val="4"/>
        <w:spacing w:before="0" w:after="0" w:line="240" w:lineRule="auto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44410D">
        <w:rPr>
          <w:rFonts w:ascii="Times New Roman" w:hAnsi="Times New Roman" w:cs="Times New Roman"/>
          <w:i w:val="0"/>
          <w:color w:val="auto"/>
          <w:sz w:val="24"/>
          <w:szCs w:val="24"/>
        </w:rPr>
        <w:t>Содержательная линия «Система языка»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«Фонетика и графика»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94A02" w:rsidRPr="0044410D" w:rsidRDefault="00394A02" w:rsidP="00394A02">
      <w:pPr>
        <w:pStyle w:val="a8"/>
        <w:numPr>
          <w:ilvl w:val="0"/>
          <w:numId w:val="22"/>
        </w:numPr>
        <w:spacing w:line="240" w:lineRule="auto"/>
        <w:ind w:left="0" w:firstLine="284"/>
        <w:rPr>
          <w:rFonts w:ascii="Times New Roman" w:hAnsi="Times New Roman"/>
          <w:color w:val="auto"/>
          <w:sz w:val="24"/>
          <w:szCs w:val="24"/>
        </w:rPr>
      </w:pPr>
      <w:r w:rsidRPr="0044410D">
        <w:rPr>
          <w:rFonts w:ascii="Times New Roman" w:hAnsi="Times New Roman"/>
          <w:color w:val="auto"/>
          <w:sz w:val="24"/>
          <w:szCs w:val="24"/>
        </w:rPr>
        <w:t>различать звуки и буквы;</w:t>
      </w:r>
    </w:p>
    <w:p w:rsidR="00394A02" w:rsidRPr="0044410D" w:rsidRDefault="00394A02" w:rsidP="00394A02">
      <w:pPr>
        <w:pStyle w:val="a8"/>
        <w:numPr>
          <w:ilvl w:val="0"/>
          <w:numId w:val="22"/>
        </w:numPr>
        <w:spacing w:line="240" w:lineRule="auto"/>
        <w:ind w:left="0" w:firstLine="284"/>
        <w:rPr>
          <w:rFonts w:ascii="Times New Roman" w:hAnsi="Times New Roman"/>
          <w:color w:val="auto"/>
          <w:sz w:val="24"/>
          <w:szCs w:val="24"/>
        </w:rPr>
      </w:pPr>
      <w:r w:rsidRPr="0044410D">
        <w:rPr>
          <w:rFonts w:ascii="Times New Roman" w:hAnsi="Times New Roman"/>
          <w:color w:val="auto"/>
          <w:sz w:val="24"/>
          <w:szCs w:val="24"/>
        </w:rPr>
        <w:t>характеризовать звуки русского языка: гласные ударные/</w:t>
      </w:r>
      <w:r w:rsidRPr="0044410D">
        <w:rPr>
          <w:rFonts w:ascii="Times New Roman" w:hAnsi="Times New Roman"/>
          <w:color w:val="auto"/>
          <w:spacing w:val="2"/>
          <w:sz w:val="24"/>
          <w:szCs w:val="24"/>
        </w:rPr>
        <w:t xml:space="preserve">безударные; согласные твердые/мягкие, парные/непарные </w:t>
      </w:r>
      <w:r w:rsidRPr="0044410D">
        <w:rPr>
          <w:rFonts w:ascii="Times New Roman" w:hAnsi="Times New Roman"/>
          <w:color w:val="auto"/>
          <w:sz w:val="24"/>
          <w:szCs w:val="24"/>
        </w:rPr>
        <w:t>твердые и мягкие; согласные звонкие/глухие, парные/непарные звонкие и глухие;</w:t>
      </w:r>
    </w:p>
    <w:p w:rsidR="00394A02" w:rsidRPr="0044410D" w:rsidRDefault="00394A02" w:rsidP="00394A02">
      <w:pPr>
        <w:pStyle w:val="a8"/>
        <w:numPr>
          <w:ilvl w:val="0"/>
          <w:numId w:val="22"/>
        </w:numPr>
        <w:spacing w:line="240" w:lineRule="auto"/>
        <w:ind w:left="0" w:firstLine="284"/>
        <w:rPr>
          <w:rFonts w:ascii="Times New Roman" w:hAnsi="Times New Roman"/>
          <w:color w:val="auto"/>
          <w:sz w:val="24"/>
          <w:szCs w:val="24"/>
        </w:rPr>
      </w:pPr>
      <w:r w:rsidRPr="0044410D">
        <w:rPr>
          <w:rFonts w:ascii="Times New Roman" w:hAns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44410D">
        <w:rPr>
          <w:rFonts w:ascii="Times New Roman" w:hAnsi="Times New Roman"/>
          <w:color w:val="auto"/>
          <w:sz w:val="24"/>
          <w:szCs w:val="24"/>
        </w:rPr>
        <w:t>.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</w:t>
      </w:r>
      <w:r w:rsidRPr="0044410D">
        <w:rPr>
          <w:rFonts w:ascii="Times New Roman" w:hAns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44410D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«Орфоэпия»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394A02" w:rsidRPr="0044410D" w:rsidRDefault="00394A02" w:rsidP="00394A02">
      <w:pPr>
        <w:pStyle w:val="aa"/>
        <w:numPr>
          <w:ilvl w:val="0"/>
          <w:numId w:val="23"/>
        </w:numPr>
        <w:spacing w:line="240" w:lineRule="auto"/>
        <w:ind w:left="0" w:firstLine="284"/>
        <w:rPr>
          <w:rFonts w:ascii="Times New Roman" w:hAnsi="Times New Roman"/>
          <w:i w:val="0"/>
          <w:color w:val="auto"/>
          <w:sz w:val="24"/>
          <w:szCs w:val="24"/>
        </w:rPr>
      </w:pPr>
      <w:r w:rsidRPr="0044410D">
        <w:rPr>
          <w:rFonts w:ascii="Times New Roman" w:hAnsi="Times New Roman"/>
          <w:i w:val="0"/>
          <w:color w:val="auto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44410D">
        <w:rPr>
          <w:rFonts w:ascii="Times New Roman" w:hAnsi="Times New Roman"/>
          <w:i w:val="0"/>
          <w:color w:val="auto"/>
          <w:sz w:val="24"/>
          <w:szCs w:val="24"/>
        </w:rPr>
        <w:t xml:space="preserve">языка в собственной речи и оценивать соблюдение этих </w:t>
      </w:r>
      <w:r w:rsidRPr="0044410D">
        <w:rPr>
          <w:rFonts w:ascii="Times New Roman" w:hAnsi="Times New Roman"/>
          <w:i w:val="0"/>
          <w:color w:val="auto"/>
          <w:spacing w:val="-2"/>
          <w:sz w:val="24"/>
          <w:szCs w:val="24"/>
        </w:rPr>
        <w:t>норм в речи собеседников (в объеме представленного в учеб</w:t>
      </w:r>
      <w:r w:rsidRPr="0044410D">
        <w:rPr>
          <w:rFonts w:ascii="Times New Roman" w:hAnsi="Times New Roman"/>
          <w:i w:val="0"/>
          <w:color w:val="auto"/>
          <w:sz w:val="24"/>
          <w:szCs w:val="24"/>
        </w:rPr>
        <w:t>нике материала);</w:t>
      </w:r>
    </w:p>
    <w:p w:rsidR="00394A02" w:rsidRPr="0044410D" w:rsidRDefault="00394A02" w:rsidP="00394A02">
      <w:pPr>
        <w:pStyle w:val="aa"/>
        <w:numPr>
          <w:ilvl w:val="0"/>
          <w:numId w:val="23"/>
        </w:numPr>
        <w:spacing w:line="240" w:lineRule="auto"/>
        <w:ind w:left="0" w:firstLine="284"/>
        <w:rPr>
          <w:rFonts w:ascii="Times New Roman" w:hAnsi="Times New Roman"/>
          <w:i w:val="0"/>
          <w:color w:val="auto"/>
          <w:sz w:val="24"/>
          <w:szCs w:val="24"/>
        </w:rPr>
      </w:pPr>
      <w:r w:rsidRPr="0044410D">
        <w:rPr>
          <w:rFonts w:ascii="Times New Roman" w:hAnsi="Times New Roman"/>
          <w:i w:val="0"/>
          <w:color w:val="auto"/>
          <w:spacing w:val="2"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</w:t>
      </w:r>
      <w:r w:rsidRPr="0044410D">
        <w:rPr>
          <w:rFonts w:ascii="Times New Roman" w:hAnsi="Times New Roman"/>
          <w:i w:val="0"/>
          <w:color w:val="auto"/>
          <w:sz w:val="24"/>
          <w:szCs w:val="24"/>
        </w:rPr>
        <w:t>к учителю, родителям и</w:t>
      </w:r>
      <w:r w:rsidRPr="0044410D">
        <w:rPr>
          <w:rFonts w:ascii="Times New Roman" w:hAnsi="Times New Roman"/>
          <w:i w:val="0"/>
          <w:color w:val="auto"/>
          <w:sz w:val="24"/>
          <w:szCs w:val="24"/>
        </w:rPr>
        <w:t> </w:t>
      </w:r>
      <w:r w:rsidRPr="0044410D">
        <w:rPr>
          <w:rFonts w:ascii="Times New Roman" w:hAnsi="Times New Roman"/>
          <w:i w:val="0"/>
          <w:color w:val="auto"/>
          <w:sz w:val="24"/>
          <w:szCs w:val="24"/>
        </w:rPr>
        <w:t>др.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«Состав слова (морфемика)»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различать изменяемые и неизменяемые слова;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pacing w:val="2"/>
          <w:sz w:val="24"/>
        </w:rPr>
        <w:t xml:space="preserve">различать родственные (однокоренные) слова и формы </w:t>
      </w:r>
      <w:r w:rsidRPr="0044410D">
        <w:rPr>
          <w:sz w:val="24"/>
        </w:rPr>
        <w:t>слова;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находить в словах с однозначно выделяемыми морфемами окончание, корень, приставку, суффикс.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</w:t>
      </w:r>
    </w:p>
    <w:p w:rsidR="00394A02" w:rsidRPr="0044410D" w:rsidRDefault="00394A02" w:rsidP="00394A02">
      <w:pPr>
        <w:pStyle w:val="a6"/>
        <w:numPr>
          <w:ilvl w:val="0"/>
          <w:numId w:val="24"/>
        </w:numPr>
        <w:spacing w:line="240" w:lineRule="auto"/>
        <w:ind w:left="0" w:firstLine="284"/>
        <w:rPr>
          <w:rFonts w:ascii="Times New Roman" w:hAnsi="Times New Roman"/>
          <w:iCs/>
          <w:color w:val="auto"/>
          <w:sz w:val="24"/>
          <w:szCs w:val="24"/>
        </w:rPr>
      </w:pPr>
      <w:r w:rsidRPr="0044410D">
        <w:rPr>
          <w:rFonts w:ascii="Times New Roman" w:hAnsi="Times New Roman"/>
          <w:iCs/>
          <w:color w:val="auto"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394A02" w:rsidRPr="0044410D" w:rsidRDefault="00394A02" w:rsidP="00394A02">
      <w:pPr>
        <w:pStyle w:val="a6"/>
        <w:numPr>
          <w:ilvl w:val="0"/>
          <w:numId w:val="24"/>
        </w:numPr>
        <w:spacing w:line="240" w:lineRule="auto"/>
        <w:ind w:left="0" w:firstLine="284"/>
        <w:rPr>
          <w:rFonts w:ascii="Times New Roman" w:hAnsi="Times New Roman"/>
          <w:iCs/>
          <w:color w:val="auto"/>
          <w:sz w:val="24"/>
          <w:szCs w:val="24"/>
        </w:rPr>
      </w:pPr>
      <w:r w:rsidRPr="0044410D">
        <w:rPr>
          <w:rFonts w:ascii="Times New Roman" w:hAnsi="Times New Roman"/>
          <w:iCs/>
          <w:color w:val="auto"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«Лексика»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выявлять слова, значение которых требует уточнения;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определять значение слова по тексту или уточнять с помощью толкового словаря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подбирать синонимы для устранения повторов в тексте.</w:t>
      </w:r>
    </w:p>
    <w:p w:rsidR="00394A02" w:rsidRPr="0044410D" w:rsidRDefault="00394A02" w:rsidP="002552F4">
      <w:pPr>
        <w:pStyle w:val="21"/>
        <w:numPr>
          <w:ilvl w:val="0"/>
          <w:numId w:val="0"/>
        </w:numPr>
        <w:spacing w:line="240" w:lineRule="auto"/>
        <w:rPr>
          <w:b/>
          <w:sz w:val="24"/>
        </w:rPr>
      </w:pPr>
      <w:r w:rsidRPr="0044410D">
        <w:rPr>
          <w:b/>
          <w:iCs/>
          <w:sz w:val="24"/>
        </w:rPr>
        <w:t>Выпускник получит возможность научиться: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pacing w:val="2"/>
          <w:sz w:val="24"/>
        </w:rPr>
        <w:t xml:space="preserve">подбирать антонимы для точной характеристики </w:t>
      </w:r>
      <w:r w:rsidRPr="0044410D">
        <w:rPr>
          <w:sz w:val="24"/>
        </w:rPr>
        <w:t>предметов при их сравнении;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pacing w:val="2"/>
          <w:sz w:val="24"/>
        </w:rPr>
        <w:t xml:space="preserve">различать употребление в тексте слов в прямом и </w:t>
      </w:r>
      <w:r w:rsidRPr="0044410D">
        <w:rPr>
          <w:sz w:val="24"/>
        </w:rPr>
        <w:t>переносном значении (простые случаи);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оценивать уместность использования слов в тексте;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i/>
          <w:sz w:val="24"/>
        </w:rPr>
      </w:pPr>
      <w:r w:rsidRPr="0044410D">
        <w:rPr>
          <w:sz w:val="24"/>
        </w:rPr>
        <w:t xml:space="preserve">выбирать слова из ряда </w:t>
      </w:r>
      <w:proofErr w:type="gramStart"/>
      <w:r w:rsidRPr="0044410D">
        <w:rPr>
          <w:sz w:val="24"/>
        </w:rPr>
        <w:t>предложенных</w:t>
      </w:r>
      <w:proofErr w:type="gramEnd"/>
      <w:r w:rsidRPr="0044410D">
        <w:rPr>
          <w:sz w:val="24"/>
        </w:rPr>
        <w:t xml:space="preserve"> для успешного решения коммуникативной задачи.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«Морфология»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lastRenderedPageBreak/>
        <w:t>распознавать грамматические признаки слов;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394A02" w:rsidRPr="0044410D" w:rsidRDefault="00394A02" w:rsidP="002552F4">
      <w:pPr>
        <w:pStyle w:val="21"/>
        <w:numPr>
          <w:ilvl w:val="0"/>
          <w:numId w:val="0"/>
        </w:numPr>
        <w:spacing w:line="240" w:lineRule="auto"/>
        <w:rPr>
          <w:b/>
          <w:sz w:val="24"/>
        </w:rPr>
      </w:pPr>
      <w:r w:rsidRPr="0044410D">
        <w:rPr>
          <w:b/>
          <w:iCs/>
          <w:sz w:val="24"/>
        </w:rPr>
        <w:t>Выпускник получит возможность научиться: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iCs/>
          <w:sz w:val="24"/>
        </w:rPr>
      </w:pPr>
      <w:r w:rsidRPr="0044410D">
        <w:rPr>
          <w:iCs/>
          <w:spacing w:val="2"/>
          <w:sz w:val="24"/>
        </w:rPr>
        <w:t>проводить морфологический разбор имен существи</w:t>
      </w:r>
      <w:r w:rsidRPr="0044410D">
        <w:rPr>
          <w:iCs/>
          <w:sz w:val="24"/>
        </w:rPr>
        <w:t>тельных, имен прилагательных, глаголов по предложенно</w:t>
      </w:r>
      <w:r w:rsidRPr="0044410D">
        <w:rPr>
          <w:iCs/>
          <w:spacing w:val="2"/>
          <w:sz w:val="24"/>
        </w:rPr>
        <w:t>му в учебнике алгоритму; оценивать правильность про</w:t>
      </w:r>
      <w:r w:rsidRPr="0044410D">
        <w:rPr>
          <w:iCs/>
          <w:sz w:val="24"/>
        </w:rPr>
        <w:t>ведения морфологического разбора;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iCs/>
          <w:sz w:val="24"/>
        </w:rPr>
      </w:pPr>
      <w:r w:rsidRPr="0044410D">
        <w:rPr>
          <w:iCs/>
          <w:sz w:val="24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44410D">
        <w:rPr>
          <w:b/>
          <w:bCs/>
          <w:iCs/>
          <w:sz w:val="24"/>
        </w:rPr>
        <w:t xml:space="preserve">и, а, но, </w:t>
      </w:r>
      <w:r w:rsidRPr="0044410D">
        <w:rPr>
          <w:iCs/>
          <w:sz w:val="24"/>
        </w:rPr>
        <w:t xml:space="preserve">частицу </w:t>
      </w:r>
      <w:r w:rsidRPr="0044410D">
        <w:rPr>
          <w:b/>
          <w:bCs/>
          <w:iCs/>
          <w:sz w:val="24"/>
        </w:rPr>
        <w:t>не</w:t>
      </w:r>
      <w:r w:rsidRPr="0044410D">
        <w:rPr>
          <w:iCs/>
          <w:sz w:val="24"/>
        </w:rPr>
        <w:t xml:space="preserve"> при глаголах.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«Синтаксис»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различать предложение, словосочетание, слово;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pacing w:val="2"/>
          <w:sz w:val="24"/>
        </w:rPr>
        <w:t xml:space="preserve">устанавливать при помощи смысловых вопросов связь </w:t>
      </w:r>
      <w:r w:rsidRPr="0044410D">
        <w:rPr>
          <w:sz w:val="24"/>
        </w:rPr>
        <w:t>между словами в словосочетании и предложении;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 xml:space="preserve">классифицировать предложения по цели высказывания, </w:t>
      </w:r>
      <w:r w:rsidRPr="0044410D">
        <w:rPr>
          <w:spacing w:val="2"/>
          <w:sz w:val="24"/>
        </w:rPr>
        <w:t xml:space="preserve">находить повествовательные/побудительные/вопросительные </w:t>
      </w:r>
      <w:r w:rsidRPr="0044410D">
        <w:rPr>
          <w:sz w:val="24"/>
        </w:rPr>
        <w:t>предложения;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определять восклицательную/невосклицательную интонацию предложения;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находить главные и второстепенные (без деления на виды) члены предложения;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выделять предложения с однородными членами.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различать второстепенные члены предложения </w:t>
      </w:r>
      <w:proofErr w:type="gramStart"/>
      <w:r w:rsidRPr="0044410D">
        <w:rPr>
          <w:sz w:val="24"/>
        </w:rPr>
        <w:t>—о</w:t>
      </w:r>
      <w:proofErr w:type="gramEnd"/>
      <w:r w:rsidRPr="0044410D">
        <w:rPr>
          <w:sz w:val="24"/>
        </w:rPr>
        <w:t>пределения, дополнения, обстоятельства;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44410D">
        <w:rPr>
          <w:spacing w:val="2"/>
          <w:sz w:val="24"/>
        </w:rPr>
        <w:t xml:space="preserve">предложения, синтаксический), оценивать правильность </w:t>
      </w:r>
      <w:r w:rsidRPr="0044410D">
        <w:rPr>
          <w:sz w:val="24"/>
        </w:rPr>
        <w:t>разбора;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различать простые и сложные предложения.</w:t>
      </w:r>
    </w:p>
    <w:p w:rsidR="00394A02" w:rsidRPr="0044410D" w:rsidRDefault="00394A02" w:rsidP="002552F4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4410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Содержательная линия «Орфография и пунктуация»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применять правила правописания (в объеме содержания курса);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определять (уточнять) написание слова по орфографическому словарю учебника;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безошибочно списывать текст объемом 80—90 слов;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писать под диктовку тексты объемом 75—80 слов в соответствии с изученными правилами правописания;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осознавать место возможного возникновения орфографической ошибки;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подбирать примеры с определенной орфограммой;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pacing w:val="2"/>
          <w:sz w:val="24"/>
        </w:rPr>
        <w:t>при составлении собственных текстов перефразиро</w:t>
      </w:r>
      <w:r w:rsidRPr="0044410D">
        <w:rPr>
          <w:sz w:val="24"/>
        </w:rPr>
        <w:t xml:space="preserve">вать </w:t>
      </w:r>
      <w:proofErr w:type="gramStart"/>
      <w:r w:rsidRPr="0044410D">
        <w:rPr>
          <w:sz w:val="24"/>
        </w:rPr>
        <w:t>записываемое</w:t>
      </w:r>
      <w:proofErr w:type="gramEnd"/>
      <w:r w:rsidRPr="0044410D">
        <w:rPr>
          <w:sz w:val="24"/>
        </w:rPr>
        <w:t>, чтобы избежать орфографических и пунктуационных ошибок;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при работе над ошибками осознавать причины появления ошибки и определять способы действий, помогающиепредотвратить ее в последующих письменных работах.</w:t>
      </w:r>
    </w:p>
    <w:p w:rsidR="00394A02" w:rsidRPr="0044410D" w:rsidRDefault="00394A02" w:rsidP="002552F4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4410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Содержательная линия «Развитие речи»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оценивать правильность (уместность) выбора языковыхи неязыковых средств устного общения на уроке, в школе</w:t>
      </w:r>
      <w:proofErr w:type="gramStart"/>
      <w:r w:rsidRPr="0044410D">
        <w:rPr>
          <w:sz w:val="24"/>
        </w:rPr>
        <w:t>,в</w:t>
      </w:r>
      <w:proofErr w:type="gramEnd"/>
      <w:r w:rsidRPr="0044410D">
        <w:rPr>
          <w:sz w:val="24"/>
        </w:rPr>
        <w:t xml:space="preserve"> быту, со знакомыми и незнакомыми, с людьми разного возраста;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выражать собственное мнение и аргументировать его;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самостоятельно озаглавливать текст;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составлять план текста;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394A02" w:rsidRPr="0044410D" w:rsidRDefault="00394A02" w:rsidP="002552F4">
      <w:pPr>
        <w:pStyle w:val="a6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lastRenderedPageBreak/>
        <w:t>создавать тексты по предложенному заголовку;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подробно или выборочно пересказывать текст;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пересказывать текст от другого лица;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корректировать тексты, в которых допущены нарушения культуры речи;</w:t>
      </w:r>
    </w:p>
    <w:p w:rsidR="00394A02" w:rsidRPr="0044410D" w:rsidRDefault="00394A02" w:rsidP="00394A02">
      <w:pPr>
        <w:pStyle w:val="21"/>
        <w:spacing w:line="240" w:lineRule="auto"/>
        <w:ind w:firstLine="284"/>
        <w:rPr>
          <w:sz w:val="24"/>
        </w:rPr>
      </w:pPr>
      <w:proofErr w:type="gramStart"/>
      <w:r w:rsidRPr="0044410D">
        <w:rPr>
          <w:sz w:val="24"/>
        </w:rPr>
        <w:t>анализировать последовательность собственных действий при работе над изложениями и сочинениями и со</w:t>
      </w:r>
      <w:r w:rsidRPr="0044410D">
        <w:rPr>
          <w:spacing w:val="2"/>
          <w:sz w:val="24"/>
        </w:rPr>
        <w:t xml:space="preserve">относить их с разработанным алгоритмом; оценивать </w:t>
      </w:r>
      <w:r w:rsidRPr="0044410D">
        <w:rPr>
          <w:sz w:val="24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proofErr w:type="gramEnd"/>
    </w:p>
    <w:p w:rsidR="00394A02" w:rsidRPr="00617A4E" w:rsidRDefault="00394A02" w:rsidP="00394A02">
      <w:pPr>
        <w:pStyle w:val="21"/>
        <w:spacing w:line="240" w:lineRule="auto"/>
        <w:ind w:firstLine="284"/>
        <w:rPr>
          <w:sz w:val="24"/>
        </w:rPr>
      </w:pPr>
      <w:r w:rsidRPr="00617A4E">
        <w:rPr>
          <w:spacing w:val="2"/>
          <w:sz w:val="24"/>
        </w:rPr>
        <w:t>соблюдать нормы речевого взаимодействия при интерактивном общении (sms­сообщения, электронная по</w:t>
      </w:r>
      <w:r w:rsidRPr="00617A4E">
        <w:rPr>
          <w:sz w:val="24"/>
        </w:rPr>
        <w:t xml:space="preserve">чта, Интернет и другие </w:t>
      </w:r>
      <w:proofErr w:type="gramStart"/>
      <w:r w:rsidRPr="00617A4E">
        <w:rPr>
          <w:sz w:val="24"/>
        </w:rPr>
        <w:t>виды</w:t>
      </w:r>
      <w:proofErr w:type="gramEnd"/>
      <w:r w:rsidRPr="00617A4E">
        <w:rPr>
          <w:sz w:val="24"/>
        </w:rPr>
        <w:t xml:space="preserve"> и способы связи).</w:t>
      </w:r>
    </w:p>
    <w:p w:rsidR="004F238D" w:rsidRDefault="004F238D"/>
    <w:p w:rsidR="004F238D" w:rsidRDefault="004F238D"/>
    <w:p w:rsidR="001120F3" w:rsidRPr="002552F4" w:rsidRDefault="00627E7F" w:rsidP="00627E7F">
      <w:pPr>
        <w:rPr>
          <w:b/>
          <w:bCs/>
          <w:sz w:val="28"/>
          <w:szCs w:val="28"/>
        </w:rPr>
      </w:pPr>
      <w:r>
        <w:t xml:space="preserve">                                                  </w:t>
      </w:r>
      <w:r w:rsidR="001120F3" w:rsidRPr="002552F4">
        <w:rPr>
          <w:b/>
          <w:bCs/>
          <w:sz w:val="28"/>
          <w:szCs w:val="28"/>
        </w:rPr>
        <w:t>Содержание учебного предмета</w:t>
      </w:r>
    </w:p>
    <w:p w:rsidR="004F238D" w:rsidRPr="008F3FC1" w:rsidRDefault="004F238D" w:rsidP="004F238D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627E7F" w:rsidRPr="00627E7F" w:rsidRDefault="00627E7F" w:rsidP="002552F4">
      <w:pPr>
        <w:tabs>
          <w:tab w:val="left" w:leader="dot" w:pos="624"/>
        </w:tabs>
        <w:rPr>
          <w:rStyle w:val="Zag11"/>
          <w:rFonts w:eastAsia="@Arial Unicode MS"/>
          <w:b/>
          <w:bCs/>
          <w:iCs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iCs/>
          <w:sz w:val="24"/>
          <w:szCs w:val="24"/>
        </w:rPr>
        <w:t>Виды речевой деятельности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b/>
          <w:bCs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Слушание. </w:t>
      </w:r>
      <w:r w:rsidRPr="00627E7F">
        <w:rPr>
          <w:rStyle w:val="Zag11"/>
          <w:rFonts w:eastAsia="@Arial Unicode MS"/>
          <w:sz w:val="24"/>
          <w:szCs w:val="24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b/>
          <w:bCs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Говорение. </w:t>
      </w:r>
      <w:r w:rsidRPr="00627E7F">
        <w:rPr>
          <w:rStyle w:val="Zag11"/>
          <w:rFonts w:eastAsia="@Arial Unicode MS"/>
          <w:sz w:val="24"/>
          <w:szCs w:val="24"/>
        </w:rPr>
        <w:t>Выбор языковых сре</w:t>
      </w:r>
      <w:proofErr w:type="gramStart"/>
      <w:r w:rsidRPr="00627E7F">
        <w:rPr>
          <w:rStyle w:val="Zag11"/>
          <w:rFonts w:eastAsia="@Arial Unicode MS"/>
          <w:sz w:val="24"/>
          <w:szCs w:val="24"/>
        </w:rPr>
        <w:t>дств в с</w:t>
      </w:r>
      <w:proofErr w:type="gramEnd"/>
      <w:r w:rsidRPr="00627E7F">
        <w:rPr>
          <w:rStyle w:val="Zag11"/>
          <w:rFonts w:eastAsia="@Arial Unicode MS"/>
          <w:sz w:val="24"/>
          <w:szCs w:val="24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b/>
          <w:bCs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Чтение. </w:t>
      </w:r>
      <w:r w:rsidRPr="00627E7F">
        <w:rPr>
          <w:rStyle w:val="Zag11"/>
          <w:rFonts w:eastAsia="@Arial Unicode MS"/>
          <w:sz w:val="24"/>
          <w:szCs w:val="24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>Анализ и оценка содержания, языковых особенностей и структуры текста</w:t>
      </w:r>
      <w:r w:rsidRPr="00627E7F">
        <w:rPr>
          <w:rStyle w:val="Zag11"/>
          <w:rFonts w:eastAsia="@Arial Unicode MS"/>
          <w:sz w:val="24"/>
          <w:szCs w:val="24"/>
        </w:rPr>
        <w:t>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Письмо. </w:t>
      </w:r>
      <w:r w:rsidRPr="00627E7F">
        <w:rPr>
          <w:rStyle w:val="Zag11"/>
          <w:rFonts w:eastAsia="@Arial Unicode MS"/>
          <w:sz w:val="24"/>
          <w:szCs w:val="24"/>
        </w:rPr>
        <w:t xml:space="preserve"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</w:t>
      </w:r>
      <w:proofErr w:type="gramStart"/>
      <w:r w:rsidRPr="00627E7F">
        <w:rPr>
          <w:rStyle w:val="Zag11"/>
          <w:rFonts w:eastAsia="@Arial Unicode MS"/>
          <w:sz w:val="24"/>
          <w:szCs w:val="24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  <w:proofErr w:type="gramEnd"/>
    </w:p>
    <w:p w:rsidR="00627E7F" w:rsidRPr="00627E7F" w:rsidRDefault="00627E7F" w:rsidP="002552F4">
      <w:pPr>
        <w:tabs>
          <w:tab w:val="left" w:leader="dot" w:pos="624"/>
        </w:tabs>
        <w:rPr>
          <w:rStyle w:val="Zag11"/>
          <w:rFonts w:eastAsia="@Arial Unicode MS"/>
          <w:b/>
          <w:bCs/>
          <w:iCs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iCs/>
          <w:sz w:val="24"/>
          <w:szCs w:val="24"/>
        </w:rPr>
        <w:t>Обучение грамоте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Фонетика. </w:t>
      </w:r>
      <w:r w:rsidRPr="00627E7F">
        <w:rPr>
          <w:rStyle w:val="Zag11"/>
          <w:rFonts w:eastAsia="@Arial Unicode MS"/>
          <w:sz w:val="24"/>
          <w:szCs w:val="24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Различение гласных и согласных звуков, гласных ударных и безударных, согласных твердых и мягких, звонких и глухих.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b/>
          <w:bCs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Слог как минимальная произносительная единица. Деление слов на слоги. Определение места ударения.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Графика. </w:t>
      </w:r>
      <w:r w:rsidRPr="00627E7F">
        <w:rPr>
          <w:rStyle w:val="Zag11"/>
          <w:rFonts w:eastAsia="@Arial Unicode MS"/>
          <w:sz w:val="24"/>
          <w:szCs w:val="24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е</w:t>
      </w:r>
      <w:r w:rsidRPr="00627E7F">
        <w:rPr>
          <w:rStyle w:val="Zag11"/>
          <w:rFonts w:eastAsia="@Arial Unicode MS"/>
          <w:bCs/>
          <w:iCs/>
          <w:sz w:val="24"/>
          <w:szCs w:val="24"/>
        </w:rPr>
        <w:t>,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 xml:space="preserve"> е</w:t>
      </w:r>
      <w:r w:rsidRPr="00627E7F">
        <w:rPr>
          <w:rStyle w:val="Zag11"/>
          <w:rFonts w:eastAsia="@Arial Unicode MS"/>
          <w:bCs/>
          <w:iCs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ю</w:t>
      </w:r>
      <w:r w:rsidRPr="00627E7F">
        <w:rPr>
          <w:rStyle w:val="Zag11"/>
          <w:rFonts w:eastAsia="@Arial Unicode MS"/>
          <w:bCs/>
          <w:iCs/>
          <w:sz w:val="24"/>
          <w:szCs w:val="24"/>
        </w:rPr>
        <w:t>,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 xml:space="preserve"> я</w:t>
      </w:r>
      <w:r w:rsidRPr="00627E7F">
        <w:rPr>
          <w:rStyle w:val="Zag11"/>
          <w:rFonts w:eastAsia="@Arial Unicode MS"/>
          <w:bCs/>
          <w:iCs/>
          <w:sz w:val="24"/>
          <w:szCs w:val="24"/>
        </w:rPr>
        <w:t xml:space="preserve">. </w:t>
      </w:r>
      <w:r w:rsidRPr="00627E7F">
        <w:rPr>
          <w:rStyle w:val="Zag11"/>
          <w:rFonts w:eastAsia="@Arial Unicode MS"/>
          <w:sz w:val="24"/>
          <w:szCs w:val="24"/>
        </w:rPr>
        <w:t>Мягкий знаккак показатель мягкости предшествующего согласного звука.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b/>
          <w:bCs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Знакомство с русским алфавитом как последовательностью букв.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Чтение. </w:t>
      </w:r>
      <w:r w:rsidRPr="00627E7F">
        <w:rPr>
          <w:rStyle w:val="Zag11"/>
          <w:rFonts w:eastAsia="@Arial Unicode MS"/>
          <w:sz w:val="24"/>
          <w:szCs w:val="24"/>
        </w:rPr>
        <w:t xml:space="preserve">Формирование навыка слогового чтения (ориентация на букву, обозначающую </w:t>
      </w:r>
      <w:r w:rsidRPr="00627E7F">
        <w:rPr>
          <w:rStyle w:val="Zag11"/>
          <w:rFonts w:eastAsia="@Arial Unicode MS"/>
          <w:sz w:val="24"/>
          <w:szCs w:val="24"/>
        </w:rPr>
        <w:lastRenderedPageBreak/>
        <w:t>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</w:t>
      </w:r>
      <w:proofErr w:type="gramStart"/>
      <w:r w:rsidRPr="00627E7F">
        <w:rPr>
          <w:rStyle w:val="Zag11"/>
          <w:rFonts w:eastAsia="@Arial Unicode MS"/>
          <w:sz w:val="24"/>
          <w:szCs w:val="24"/>
        </w:rPr>
        <w:t>.ч</w:t>
      </w:r>
      <w:proofErr w:type="gramEnd"/>
      <w:r w:rsidRPr="00627E7F">
        <w:rPr>
          <w:rStyle w:val="Zag11"/>
          <w:rFonts w:eastAsia="@Arial Unicode MS"/>
          <w:sz w:val="24"/>
          <w:szCs w:val="24"/>
        </w:rPr>
        <w:t>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b/>
          <w:bCs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Письмо.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b/>
          <w:bCs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Слово и предложение. </w:t>
      </w:r>
      <w:r w:rsidRPr="00627E7F">
        <w:rPr>
          <w:rStyle w:val="Zag11"/>
          <w:rFonts w:eastAsia="@Arial Unicode MS"/>
          <w:sz w:val="24"/>
          <w:szCs w:val="24"/>
        </w:rPr>
        <w:t>Восприятие слова как объекта изучения, материала для анализа. Наблюдение над значением слова.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b/>
          <w:bCs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Орфография. </w:t>
      </w:r>
      <w:r w:rsidRPr="00627E7F">
        <w:rPr>
          <w:rStyle w:val="Zag11"/>
          <w:rFonts w:eastAsia="@Arial Unicode MS"/>
          <w:sz w:val="24"/>
          <w:szCs w:val="24"/>
        </w:rPr>
        <w:t>Знакомство с правилами правописания и их применение: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раздельное написание слов;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обозначение гласных после шипящих (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ча</w:t>
      </w: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– </w:t>
      </w:r>
      <w:proofErr w:type="gramStart"/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ща</w:t>
      </w:r>
      <w:proofErr w:type="gramEnd"/>
      <w:r w:rsidRPr="00627E7F">
        <w:rPr>
          <w:rStyle w:val="Zag11"/>
          <w:rFonts w:eastAsia="@Arial Unicode MS"/>
          <w:bCs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 xml:space="preserve">чу </w:t>
      </w: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–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щу</w:t>
      </w:r>
      <w:r w:rsidRPr="00627E7F">
        <w:rPr>
          <w:rStyle w:val="Zag11"/>
          <w:rFonts w:eastAsia="@Arial Unicode MS"/>
          <w:bCs/>
          <w:sz w:val="24"/>
          <w:szCs w:val="24"/>
        </w:rPr>
        <w:t>,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жи</w:t>
      </w: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–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ши</w:t>
      </w:r>
      <w:r w:rsidRPr="00627E7F">
        <w:rPr>
          <w:rStyle w:val="Zag11"/>
          <w:rFonts w:eastAsia="@Arial Unicode MS"/>
          <w:sz w:val="24"/>
          <w:szCs w:val="24"/>
        </w:rPr>
        <w:t>);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прописная (заглавная) буква в начале предложения, в именах собственных;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перенос слов по слогам без стечения согласных;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b/>
          <w:bCs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знаки препинания в конце предложения.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Развитие речи. </w:t>
      </w:r>
      <w:r w:rsidRPr="00627E7F">
        <w:rPr>
          <w:rStyle w:val="Zag11"/>
          <w:rFonts w:eastAsia="@Arial Unicode MS"/>
          <w:sz w:val="24"/>
          <w:szCs w:val="24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b/>
          <w:bCs/>
          <w:iCs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iCs/>
          <w:sz w:val="24"/>
          <w:szCs w:val="24"/>
        </w:rPr>
        <w:t>Систематический курс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b/>
          <w:bCs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Фонетика и орфоэпия. </w:t>
      </w:r>
      <w:r w:rsidRPr="00627E7F">
        <w:rPr>
          <w:rStyle w:val="Zag11"/>
          <w:rFonts w:eastAsia="@Arial Unicode MS"/>
          <w:sz w:val="24"/>
          <w:szCs w:val="24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</w:t>
      </w:r>
      <w:proofErr w:type="gramStart"/>
      <w:r w:rsidRPr="00627E7F">
        <w:rPr>
          <w:rStyle w:val="Zag11"/>
          <w:rFonts w:eastAsia="@Arial Unicode MS"/>
          <w:sz w:val="24"/>
          <w:szCs w:val="24"/>
        </w:rPr>
        <w:t>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</w:r>
      <w:proofErr w:type="gramEnd"/>
      <w:r w:rsidRPr="00627E7F">
        <w:rPr>
          <w:rStyle w:val="Zag11"/>
          <w:rFonts w:eastAsia="@Arial Unicode MS"/>
          <w:sz w:val="24"/>
          <w:szCs w:val="24"/>
        </w:rPr>
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>Фонетический разбор слова</w:t>
      </w:r>
      <w:r w:rsidRPr="00627E7F">
        <w:rPr>
          <w:rStyle w:val="Zag11"/>
          <w:rFonts w:eastAsia="@Arial Unicode MS"/>
          <w:sz w:val="24"/>
          <w:szCs w:val="24"/>
        </w:rPr>
        <w:t>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Графика. </w:t>
      </w:r>
      <w:r w:rsidRPr="00627E7F">
        <w:rPr>
          <w:rStyle w:val="Zag11"/>
          <w:rFonts w:eastAsia="@Arial Unicode MS"/>
          <w:sz w:val="24"/>
          <w:szCs w:val="24"/>
        </w:rPr>
        <w:t>Различение звуков и букв. Обозначение на письме твердости и мягкости согласных звуков. Использование на письме разделительных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 xml:space="preserve">ъ </w:t>
      </w:r>
      <w:r w:rsidRPr="00627E7F">
        <w:rPr>
          <w:rStyle w:val="Zag11"/>
          <w:rFonts w:eastAsia="@Arial Unicode MS"/>
          <w:sz w:val="24"/>
          <w:szCs w:val="24"/>
        </w:rPr>
        <w:t xml:space="preserve">и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ь</w:t>
      </w:r>
      <w:r w:rsidRPr="00627E7F">
        <w:rPr>
          <w:rStyle w:val="Zag11"/>
          <w:rFonts w:eastAsia="@Arial Unicode MS"/>
          <w:bCs/>
          <w:sz w:val="24"/>
          <w:szCs w:val="24"/>
        </w:rPr>
        <w:t>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Установление соотношения звукового и буквенного состава слова в словах типа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>стол</w:t>
      </w:r>
      <w:r w:rsidRPr="00627E7F">
        <w:rPr>
          <w:rStyle w:val="Zag11"/>
          <w:rFonts w:eastAsia="@Arial Unicode MS"/>
          <w:iCs/>
          <w:sz w:val="24"/>
          <w:szCs w:val="24"/>
        </w:rPr>
        <w:t>,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 xml:space="preserve"> конь</w:t>
      </w:r>
      <w:r w:rsidRPr="00627E7F">
        <w:rPr>
          <w:rStyle w:val="Zag11"/>
          <w:rFonts w:eastAsia="@Arial Unicode MS"/>
          <w:sz w:val="24"/>
          <w:szCs w:val="24"/>
        </w:rPr>
        <w:t xml:space="preserve">; в словах с йотированными гласными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е</w:t>
      </w:r>
      <w:proofErr w:type="gramStart"/>
      <w:r w:rsidRPr="00627E7F">
        <w:rPr>
          <w:rStyle w:val="Zag11"/>
          <w:rFonts w:eastAsia="@Arial Unicode MS"/>
          <w:bCs/>
          <w:sz w:val="24"/>
          <w:szCs w:val="24"/>
        </w:rPr>
        <w:t>,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е</w:t>
      </w:r>
      <w:proofErr w:type="gramEnd"/>
      <w:r w:rsidRPr="00627E7F">
        <w:rPr>
          <w:rStyle w:val="Zag11"/>
          <w:rFonts w:eastAsia="@Arial Unicode MS"/>
          <w:bCs/>
          <w:sz w:val="24"/>
          <w:szCs w:val="24"/>
        </w:rPr>
        <w:t>,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ю</w:t>
      </w:r>
      <w:r w:rsidRPr="00627E7F">
        <w:rPr>
          <w:rStyle w:val="Zag11"/>
          <w:rFonts w:eastAsia="@Arial Unicode MS"/>
          <w:bCs/>
          <w:sz w:val="24"/>
          <w:szCs w:val="24"/>
        </w:rPr>
        <w:t>,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я</w:t>
      </w:r>
      <w:r w:rsidRPr="00627E7F">
        <w:rPr>
          <w:rStyle w:val="Zag11"/>
          <w:rFonts w:eastAsia="@Arial Unicode MS"/>
          <w:sz w:val="24"/>
          <w:szCs w:val="24"/>
        </w:rPr>
        <w:t>;в словах с непроизносимыми согласными.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Использование небуквенных графических средств: пробела между словами, знака переноса, абзаца.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b/>
          <w:bCs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b/>
          <w:bCs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Лексика. </w:t>
      </w:r>
      <w:r w:rsidRPr="00627E7F">
        <w:rPr>
          <w:rStyle w:val="Zag11"/>
          <w:rFonts w:eastAsia="@Arial Unicode MS"/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b/>
          <w:bCs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Состав слова (морфемика). </w:t>
      </w:r>
      <w:r w:rsidRPr="00627E7F">
        <w:rPr>
          <w:rStyle w:val="Zag11"/>
          <w:rFonts w:eastAsia="@Arial Unicode MS"/>
          <w:sz w:val="24"/>
          <w:szCs w:val="24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</w:t>
      </w:r>
      <w:r w:rsidRPr="00627E7F">
        <w:rPr>
          <w:rStyle w:val="Zag11"/>
          <w:rFonts w:eastAsia="@Arial Unicode MS"/>
          <w:sz w:val="24"/>
          <w:szCs w:val="24"/>
        </w:rPr>
        <w:lastRenderedPageBreak/>
        <w:t xml:space="preserve">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>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Морфология. </w:t>
      </w:r>
      <w:r w:rsidRPr="00627E7F">
        <w:rPr>
          <w:rStyle w:val="Zag11"/>
          <w:rFonts w:eastAsia="@Arial Unicode MS"/>
          <w:sz w:val="24"/>
          <w:szCs w:val="24"/>
        </w:rPr>
        <w:t xml:space="preserve">Части речи;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 xml:space="preserve">деление частей речи </w:t>
      </w:r>
      <w:proofErr w:type="gramStart"/>
      <w:r w:rsidRPr="00627E7F">
        <w:rPr>
          <w:rStyle w:val="Zag11"/>
          <w:rFonts w:eastAsia="@Arial Unicode MS"/>
          <w:i/>
          <w:iCs/>
          <w:sz w:val="24"/>
          <w:szCs w:val="24"/>
        </w:rPr>
        <w:t>на</w:t>
      </w:r>
      <w:proofErr w:type="gramEnd"/>
      <w:r w:rsidRPr="00627E7F">
        <w:rPr>
          <w:rStyle w:val="Zag11"/>
          <w:rFonts w:eastAsia="@Arial Unicode MS"/>
          <w:i/>
          <w:iCs/>
          <w:sz w:val="24"/>
          <w:szCs w:val="24"/>
        </w:rPr>
        <w:t xml:space="preserve"> самостоятельные и служебные.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 xml:space="preserve">Различение падежных и смысловых (синтаксических) вопросов. </w:t>
      </w:r>
      <w:r w:rsidRPr="00627E7F">
        <w:rPr>
          <w:rStyle w:val="Zag11"/>
          <w:rFonts w:eastAsia="@Arial Unicode MS"/>
          <w:sz w:val="24"/>
          <w:szCs w:val="24"/>
        </w:rPr>
        <w:t xml:space="preserve">Определение принадлежности имен существительных к 1, 2, 3-му склонению.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>Морфологический разбор имен существительных</w:t>
      </w:r>
      <w:r w:rsidRPr="00627E7F">
        <w:rPr>
          <w:rStyle w:val="Zag11"/>
          <w:rFonts w:eastAsia="@Arial Unicode MS"/>
          <w:sz w:val="24"/>
          <w:szCs w:val="24"/>
        </w:rPr>
        <w:t>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627E7F">
        <w:rPr>
          <w:rStyle w:val="Zag11"/>
          <w:rFonts w:eastAsia="@Arial Unicode MS"/>
          <w:sz w:val="24"/>
          <w:szCs w:val="24"/>
        </w:rPr>
        <w:noBreakHyphen/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и</w:t>
      </w:r>
      <w:proofErr w:type="gramEnd"/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й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sz w:val="24"/>
          <w:szCs w:val="24"/>
        </w:rPr>
        <w:noBreakHyphen/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ья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sz w:val="24"/>
          <w:szCs w:val="24"/>
        </w:rPr>
        <w:noBreakHyphen/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ов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sz w:val="24"/>
          <w:szCs w:val="24"/>
        </w:rPr>
        <w:noBreakHyphen/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ин</w:t>
      </w:r>
      <w:r w:rsidRPr="00627E7F">
        <w:rPr>
          <w:rStyle w:val="Zag11"/>
          <w:rFonts w:eastAsia="@Arial Unicode MS"/>
          <w:sz w:val="24"/>
          <w:szCs w:val="24"/>
        </w:rPr>
        <w:t xml:space="preserve">.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>Морфологический разбор имен прилагательных.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Местоимение. Общее представление о местоимении.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>Личные местоимения, значение и употребление в речи. Личные местоимения 1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>2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>3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noBreakHyphen/>
        <w:t>го лица единственного и множественного числа. Склонение личных местоимений</w:t>
      </w:r>
      <w:r w:rsidRPr="00627E7F">
        <w:rPr>
          <w:rStyle w:val="Zag11"/>
          <w:rFonts w:eastAsia="@Arial Unicode MS"/>
          <w:sz w:val="24"/>
          <w:szCs w:val="24"/>
        </w:rPr>
        <w:t>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i/>
          <w:iCs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>Морфологический разбор глаголов.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i/>
          <w:iCs/>
          <w:sz w:val="24"/>
          <w:szCs w:val="24"/>
        </w:rPr>
        <w:t>Наречие. Значение и употребление в речи.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Предлог.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 xml:space="preserve">Знакомство с наиболее употребительными предлогами. Функция предлогов: образование падежных форм имен существительных и местоимений. </w:t>
      </w:r>
      <w:r w:rsidRPr="00627E7F">
        <w:rPr>
          <w:rStyle w:val="Zag11"/>
          <w:rFonts w:eastAsia="@Arial Unicode MS"/>
          <w:sz w:val="24"/>
          <w:szCs w:val="24"/>
        </w:rPr>
        <w:t>Отличие предлогов от приставок.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b/>
          <w:bCs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Союзы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и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а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но</w:t>
      </w:r>
      <w:r w:rsidRPr="00627E7F">
        <w:rPr>
          <w:rStyle w:val="Zag11"/>
          <w:rFonts w:eastAsia="@Arial Unicode MS"/>
          <w:sz w:val="24"/>
          <w:szCs w:val="24"/>
        </w:rPr>
        <w:t xml:space="preserve">, их роль в речи. Частица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не</w:t>
      </w:r>
      <w:r w:rsidRPr="00627E7F">
        <w:rPr>
          <w:rStyle w:val="Zag11"/>
          <w:rFonts w:eastAsia="@Arial Unicode MS"/>
          <w:sz w:val="24"/>
          <w:szCs w:val="24"/>
        </w:rPr>
        <w:t>, ее значение.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 xml:space="preserve">Синтаксис. </w:t>
      </w:r>
      <w:r w:rsidRPr="00627E7F">
        <w:rPr>
          <w:rStyle w:val="Zag11"/>
          <w:rFonts w:eastAsia="@Arial Unicode MS"/>
          <w:sz w:val="24"/>
          <w:szCs w:val="24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и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а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но</w:t>
      </w:r>
      <w:r w:rsidRPr="00627E7F">
        <w:rPr>
          <w:rStyle w:val="Zag11"/>
          <w:rFonts w:eastAsia="@Arial Unicode MS"/>
          <w:sz w:val="24"/>
          <w:szCs w:val="24"/>
        </w:rPr>
        <w:t>. Использование интонации перечисления в предложениях с однородными членами.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i/>
          <w:iCs/>
          <w:sz w:val="24"/>
          <w:szCs w:val="24"/>
        </w:rPr>
        <w:t>Различение простых и сложных предложений</w:t>
      </w:r>
      <w:r w:rsidRPr="00627E7F">
        <w:rPr>
          <w:rStyle w:val="Zag11"/>
          <w:rFonts w:eastAsia="@Arial Unicode MS"/>
          <w:sz w:val="24"/>
          <w:szCs w:val="24"/>
        </w:rPr>
        <w:t>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>Орфография и пунктуация.</w:t>
      </w:r>
      <w:r w:rsidRPr="00627E7F">
        <w:rPr>
          <w:rStyle w:val="Zag11"/>
          <w:rFonts w:eastAsia="@Arial Unicode MS"/>
          <w:sz w:val="24"/>
          <w:szCs w:val="24"/>
        </w:rPr>
        <w:t xml:space="preserve">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Применение правил правописания: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сочетания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жи – ши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proofErr w:type="gramStart"/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ча – ща</w:t>
      </w:r>
      <w:proofErr w:type="gramEnd"/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чу – щу</w:t>
      </w:r>
      <w:r w:rsidRPr="00627E7F">
        <w:rPr>
          <w:rStyle w:val="Zag11"/>
          <w:rFonts w:eastAsia="@Arial Unicode MS"/>
          <w:sz w:val="24"/>
          <w:szCs w:val="24"/>
        </w:rPr>
        <w:t>в положении под ударением;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сочетания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чк – чн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proofErr w:type="gramStart"/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чт</w:t>
      </w:r>
      <w:proofErr w:type="gramEnd"/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щн</w:t>
      </w:r>
      <w:r w:rsidRPr="00627E7F">
        <w:rPr>
          <w:rStyle w:val="Zag11"/>
          <w:rFonts w:eastAsia="@Arial Unicode MS"/>
          <w:sz w:val="24"/>
          <w:szCs w:val="24"/>
        </w:rPr>
        <w:t>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перенос слов;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прописная буква в начале предложения, в именах собственных;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проверяемые безударные гласные в </w:t>
      </w:r>
      <w:proofErr w:type="gramStart"/>
      <w:r w:rsidRPr="00627E7F">
        <w:rPr>
          <w:rStyle w:val="Zag11"/>
          <w:rFonts w:eastAsia="@Arial Unicode MS"/>
          <w:sz w:val="24"/>
          <w:szCs w:val="24"/>
        </w:rPr>
        <w:t>корне слова</w:t>
      </w:r>
      <w:proofErr w:type="gramEnd"/>
      <w:r w:rsidRPr="00627E7F">
        <w:rPr>
          <w:rStyle w:val="Zag11"/>
          <w:rFonts w:eastAsia="@Arial Unicode MS"/>
          <w:sz w:val="24"/>
          <w:szCs w:val="24"/>
        </w:rPr>
        <w:t>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парные звонкие и глухие согласные в </w:t>
      </w:r>
      <w:proofErr w:type="gramStart"/>
      <w:r w:rsidRPr="00627E7F">
        <w:rPr>
          <w:rStyle w:val="Zag11"/>
          <w:rFonts w:eastAsia="@Arial Unicode MS"/>
          <w:sz w:val="24"/>
          <w:szCs w:val="24"/>
        </w:rPr>
        <w:t>корне слова</w:t>
      </w:r>
      <w:proofErr w:type="gramEnd"/>
      <w:r w:rsidRPr="00627E7F">
        <w:rPr>
          <w:rStyle w:val="Zag11"/>
          <w:rFonts w:eastAsia="@Arial Unicode MS"/>
          <w:sz w:val="24"/>
          <w:szCs w:val="24"/>
        </w:rPr>
        <w:t>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непроизносимые согласные;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непроверяемые гласные и согласные в </w:t>
      </w:r>
      <w:proofErr w:type="gramStart"/>
      <w:r w:rsidRPr="00627E7F">
        <w:rPr>
          <w:rStyle w:val="Zag11"/>
          <w:rFonts w:eastAsia="@Arial Unicode MS"/>
          <w:sz w:val="24"/>
          <w:szCs w:val="24"/>
        </w:rPr>
        <w:t>корне слова</w:t>
      </w:r>
      <w:proofErr w:type="gramEnd"/>
      <w:r w:rsidRPr="00627E7F">
        <w:rPr>
          <w:rStyle w:val="Zag11"/>
          <w:rFonts w:eastAsia="@Arial Unicode MS"/>
          <w:sz w:val="24"/>
          <w:szCs w:val="24"/>
        </w:rPr>
        <w:t xml:space="preserve"> (на ограниченном перечне слов);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гласные и согласные в неизменяемых на письме приставках;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разделительные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 xml:space="preserve">ъ </w:t>
      </w:r>
      <w:r w:rsidRPr="00627E7F">
        <w:rPr>
          <w:rStyle w:val="Zag11"/>
          <w:rFonts w:eastAsia="@Arial Unicode MS"/>
          <w:sz w:val="24"/>
          <w:szCs w:val="24"/>
        </w:rPr>
        <w:t xml:space="preserve">и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ь</w:t>
      </w:r>
      <w:r w:rsidRPr="00627E7F">
        <w:rPr>
          <w:rStyle w:val="Zag11"/>
          <w:rFonts w:eastAsia="@Arial Unicode MS"/>
          <w:sz w:val="24"/>
          <w:szCs w:val="24"/>
        </w:rPr>
        <w:t>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мягкий знак после шипящих на конце имен существительных (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ночь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нож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рожь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мышь</w:t>
      </w:r>
      <w:r w:rsidRPr="00627E7F">
        <w:rPr>
          <w:rStyle w:val="Zag11"/>
          <w:rFonts w:eastAsia="@Arial Unicode MS"/>
          <w:sz w:val="24"/>
          <w:szCs w:val="24"/>
        </w:rPr>
        <w:t>);</w:t>
      </w:r>
    </w:p>
    <w:p w:rsidR="00627E7F" w:rsidRPr="00627E7F" w:rsidRDefault="00627E7F" w:rsidP="002552F4">
      <w:pPr>
        <w:tabs>
          <w:tab w:val="left" w:leader="dot" w:pos="709"/>
        </w:tabs>
        <w:ind w:left="709"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lastRenderedPageBreak/>
        <w:t>безударныепадежныеокончанияименсуществительны</w:t>
      </w:r>
      <w:proofErr w:type="gramStart"/>
      <w:r w:rsidRPr="00627E7F">
        <w:rPr>
          <w:rStyle w:val="Zag11"/>
          <w:rFonts w:eastAsia="@Arial Unicode MS"/>
          <w:sz w:val="24"/>
          <w:szCs w:val="24"/>
        </w:rPr>
        <w:t>х(</w:t>
      </w:r>
      <w:proofErr w:type="gramEnd"/>
      <w:r w:rsidRPr="00627E7F">
        <w:rPr>
          <w:rStyle w:val="Zag11"/>
          <w:rFonts w:eastAsia="@Arial Unicode MS"/>
          <w:sz w:val="24"/>
          <w:szCs w:val="24"/>
        </w:rPr>
        <w:t xml:space="preserve">кромесуществительных на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noBreakHyphen/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мя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noBreakHyphen/>
        <w:t>ий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noBreakHyphen/>
        <w:t>ья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noBreakHyphen/>
        <w:t>ье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noBreakHyphen/>
        <w:t>ия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noBreakHyphen/>
        <w:t>ов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noBreakHyphen/>
        <w:t>ин</w:t>
      </w:r>
      <w:r w:rsidRPr="00627E7F">
        <w:rPr>
          <w:rStyle w:val="Zag11"/>
          <w:rFonts w:eastAsia="@Arial Unicode MS"/>
          <w:sz w:val="24"/>
          <w:szCs w:val="24"/>
        </w:rPr>
        <w:t>);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безударные окончания имен прилагательных;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раздельное написание предлогов с личными местоимениями;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 xml:space="preserve">не </w:t>
      </w:r>
      <w:r w:rsidRPr="00627E7F">
        <w:rPr>
          <w:rStyle w:val="Zag11"/>
          <w:rFonts w:eastAsia="@Arial Unicode MS"/>
          <w:sz w:val="24"/>
          <w:szCs w:val="24"/>
        </w:rPr>
        <w:t>с глаголами;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мягкий знак после шипящих на конце глаголов в форме 2</w:t>
      </w:r>
      <w:r w:rsidRPr="00627E7F">
        <w:rPr>
          <w:rStyle w:val="Zag11"/>
          <w:rFonts w:eastAsia="@Arial Unicode MS"/>
          <w:sz w:val="24"/>
          <w:szCs w:val="24"/>
        </w:rPr>
        <w:noBreakHyphen/>
        <w:t>го лица единственного числа (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пишешь</w:t>
      </w:r>
      <w:r w:rsidRPr="00627E7F">
        <w:rPr>
          <w:rStyle w:val="Zag11"/>
          <w:rFonts w:eastAsia="@Arial Unicode MS"/>
          <w:sz w:val="24"/>
          <w:szCs w:val="24"/>
        </w:rPr>
        <w:t xml:space="preserve">, </w:t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учишь</w:t>
      </w:r>
      <w:r w:rsidRPr="00627E7F">
        <w:rPr>
          <w:rStyle w:val="Zag11"/>
          <w:rFonts w:eastAsia="@Arial Unicode MS"/>
          <w:sz w:val="24"/>
          <w:szCs w:val="24"/>
        </w:rPr>
        <w:t>);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мягкий знак в глаголах в сочетании </w:t>
      </w:r>
      <w:proofErr w:type="gramStart"/>
      <w:r w:rsidRPr="00627E7F">
        <w:rPr>
          <w:rStyle w:val="Zag11"/>
          <w:rFonts w:eastAsia="@Arial Unicode MS"/>
          <w:sz w:val="24"/>
          <w:szCs w:val="24"/>
        </w:rPr>
        <w:noBreakHyphen/>
      </w:r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т</w:t>
      </w:r>
      <w:proofErr w:type="gramEnd"/>
      <w:r w:rsidRPr="00627E7F">
        <w:rPr>
          <w:rStyle w:val="Zag11"/>
          <w:rFonts w:eastAsia="@Arial Unicode MS"/>
          <w:b/>
          <w:bCs/>
          <w:i/>
          <w:iCs/>
          <w:sz w:val="24"/>
          <w:szCs w:val="24"/>
        </w:rPr>
        <w:t>ься</w:t>
      </w:r>
      <w:r w:rsidRPr="00627E7F">
        <w:rPr>
          <w:rStyle w:val="Zag11"/>
          <w:rFonts w:eastAsia="@Arial Unicode MS"/>
          <w:sz w:val="24"/>
          <w:szCs w:val="24"/>
        </w:rPr>
        <w:t>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i/>
          <w:iCs/>
          <w:sz w:val="24"/>
          <w:szCs w:val="24"/>
        </w:rPr>
        <w:t>безударные личные окончания глаголов</w:t>
      </w:r>
      <w:r w:rsidRPr="00627E7F">
        <w:rPr>
          <w:rStyle w:val="Zag11"/>
          <w:rFonts w:eastAsia="@Arial Unicode MS"/>
          <w:sz w:val="24"/>
          <w:szCs w:val="24"/>
        </w:rPr>
        <w:t>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раздельное написание предлогов с другими словами;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b/>
          <w:bCs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знаки препинания (запятая) в предложениях с однородными членами.</w:t>
      </w:r>
    </w:p>
    <w:p w:rsidR="00627E7F" w:rsidRPr="00627E7F" w:rsidRDefault="00627E7F" w:rsidP="002552F4">
      <w:pPr>
        <w:tabs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b/>
          <w:bCs/>
          <w:sz w:val="24"/>
          <w:szCs w:val="24"/>
        </w:rPr>
        <w:t>Развитие речи.</w:t>
      </w:r>
      <w:r w:rsidRPr="00627E7F">
        <w:rPr>
          <w:rStyle w:val="Zag11"/>
          <w:rFonts w:eastAsia="@Arial Unicode MS"/>
          <w:sz w:val="24"/>
          <w:szCs w:val="24"/>
        </w:rPr>
        <w:t xml:space="preserve"> Осознание </w:t>
      </w:r>
      <w:proofErr w:type="gramStart"/>
      <w:r w:rsidRPr="00627E7F">
        <w:rPr>
          <w:rStyle w:val="Zag11"/>
          <w:rFonts w:eastAsia="@Arial Unicode MS"/>
          <w:sz w:val="24"/>
          <w:szCs w:val="24"/>
        </w:rPr>
        <w:t>ситуации</w:t>
      </w:r>
      <w:proofErr w:type="gramEnd"/>
      <w:r w:rsidRPr="00627E7F">
        <w:rPr>
          <w:rStyle w:val="Zag11"/>
          <w:rFonts w:eastAsia="@Arial Unicode MS"/>
          <w:sz w:val="24"/>
          <w:szCs w:val="24"/>
        </w:rPr>
        <w:t xml:space="preserve"> общения: с </w:t>
      </w:r>
      <w:proofErr w:type="gramStart"/>
      <w:r w:rsidRPr="00627E7F">
        <w:rPr>
          <w:rStyle w:val="Zag11"/>
          <w:rFonts w:eastAsia="@Arial Unicode MS"/>
          <w:sz w:val="24"/>
          <w:szCs w:val="24"/>
        </w:rPr>
        <w:t>какой</w:t>
      </w:r>
      <w:proofErr w:type="gramEnd"/>
      <w:r w:rsidRPr="00627E7F">
        <w:rPr>
          <w:rStyle w:val="Zag11"/>
          <w:rFonts w:eastAsia="@Arial Unicode MS"/>
          <w:sz w:val="24"/>
          <w:szCs w:val="24"/>
        </w:rPr>
        <w:t xml:space="preserve"> целью, с кем и где происходит общение.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Последовательность предложений в тексте.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Последовательность частей текста (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>абзацев</w:t>
      </w:r>
      <w:r w:rsidRPr="00627E7F">
        <w:rPr>
          <w:rStyle w:val="Zag11"/>
          <w:rFonts w:eastAsia="@Arial Unicode MS"/>
          <w:sz w:val="24"/>
          <w:szCs w:val="24"/>
        </w:rPr>
        <w:t>).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Комплексная работа над структурой текста: озаглавливание, корректирование порядка предложений и частей текста (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>абзацев</w:t>
      </w:r>
      <w:r w:rsidRPr="00627E7F">
        <w:rPr>
          <w:rStyle w:val="Zag11"/>
          <w:rFonts w:eastAsia="@Arial Unicode MS"/>
          <w:sz w:val="24"/>
          <w:szCs w:val="24"/>
        </w:rPr>
        <w:t>).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План текста. Составление планов к данным текстам.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>Создание собственных текстов по предложенным планам</w:t>
      </w:r>
      <w:r w:rsidRPr="00627E7F">
        <w:rPr>
          <w:rStyle w:val="Zag11"/>
          <w:rFonts w:eastAsia="@Arial Unicode MS"/>
          <w:sz w:val="24"/>
          <w:szCs w:val="24"/>
        </w:rPr>
        <w:t>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Типы текстов: описание, повествование, рассуждение, их особенности.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>Знакомство с жанрами письма и поздравления.</w:t>
      </w:r>
    </w:p>
    <w:p w:rsidR="00627E7F" w:rsidRPr="00627E7F" w:rsidRDefault="00627E7F" w:rsidP="002552F4">
      <w:pPr>
        <w:tabs>
          <w:tab w:val="left" w:leader="dot" w:pos="624"/>
        </w:tabs>
        <w:ind w:firstLine="284"/>
        <w:jc w:val="both"/>
        <w:rPr>
          <w:rStyle w:val="Zag11"/>
          <w:rFonts w:eastAsia="@Arial Unicode MS"/>
          <w:sz w:val="24"/>
          <w:szCs w:val="24"/>
        </w:rPr>
      </w:pPr>
      <w:r w:rsidRPr="00627E7F">
        <w:rPr>
          <w:rStyle w:val="Zag11"/>
          <w:rFonts w:eastAsia="@Arial Unicode MS"/>
          <w:sz w:val="24"/>
          <w:szCs w:val="24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627E7F">
        <w:rPr>
          <w:rStyle w:val="Zag11"/>
          <w:rFonts w:eastAsia="@Arial Unicode MS"/>
          <w:i/>
          <w:iCs/>
          <w:sz w:val="24"/>
          <w:szCs w:val="24"/>
        </w:rPr>
        <w:t>использование в текстах синонимов и антонимов</w:t>
      </w:r>
      <w:r w:rsidRPr="00627E7F">
        <w:rPr>
          <w:rStyle w:val="Zag11"/>
          <w:rFonts w:eastAsia="@Arial Unicode MS"/>
          <w:sz w:val="24"/>
          <w:szCs w:val="24"/>
        </w:rPr>
        <w:t>.</w:t>
      </w:r>
    </w:p>
    <w:p w:rsidR="00627E7F" w:rsidRPr="00627E7F" w:rsidRDefault="00627E7F" w:rsidP="002552F4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 w:rsidRPr="00627E7F">
        <w:rPr>
          <w:rStyle w:val="Zag11"/>
          <w:rFonts w:eastAsia="@Arial Unicode MS"/>
          <w:i w:val="0"/>
          <w:iCs w:val="0"/>
          <w:color w:val="auto"/>
          <w:lang w:val="ru-RU"/>
        </w:rPr>
        <w:t xml:space="preserve">Знакомство с основными видами изложений и сочинений (без заучивания определений): </w:t>
      </w:r>
      <w:r w:rsidRPr="00627E7F">
        <w:rPr>
          <w:rStyle w:val="Zag11"/>
          <w:rFonts w:eastAsia="@Arial Unicode MS"/>
          <w:color w:val="auto"/>
          <w:lang w:val="ru-RU"/>
        </w:rPr>
        <w:t>изложения подробные и выборочные, изложения с элементами сочинения</w:t>
      </w:r>
      <w:r w:rsidRPr="00627E7F">
        <w:rPr>
          <w:rStyle w:val="Zag11"/>
          <w:rFonts w:eastAsia="@Arial Unicode MS"/>
          <w:i w:val="0"/>
          <w:iCs w:val="0"/>
          <w:color w:val="auto"/>
          <w:lang w:val="ru-RU"/>
        </w:rPr>
        <w:t xml:space="preserve">; </w:t>
      </w:r>
      <w:r w:rsidRPr="00627E7F">
        <w:rPr>
          <w:rStyle w:val="Zag11"/>
          <w:rFonts w:eastAsia="@Arial Unicode MS"/>
          <w:color w:val="auto"/>
          <w:lang w:val="ru-RU"/>
        </w:rPr>
        <w:t>сочинения</w:t>
      </w:r>
      <w:r w:rsidRPr="00627E7F">
        <w:rPr>
          <w:rStyle w:val="Zag11"/>
          <w:rFonts w:eastAsia="@Arial Unicode MS"/>
          <w:color w:val="auto"/>
          <w:lang w:val="ru-RU"/>
        </w:rPr>
        <w:noBreakHyphen/>
        <w:t>повествования</w:t>
      </w:r>
      <w:r w:rsidRPr="00627E7F">
        <w:rPr>
          <w:rStyle w:val="Zag11"/>
          <w:rFonts w:eastAsia="@Arial Unicode MS"/>
          <w:i w:val="0"/>
          <w:iCs w:val="0"/>
          <w:color w:val="auto"/>
          <w:lang w:val="ru-RU"/>
        </w:rPr>
        <w:t xml:space="preserve">, </w:t>
      </w:r>
      <w:r w:rsidRPr="00627E7F">
        <w:rPr>
          <w:rStyle w:val="Zag11"/>
          <w:rFonts w:eastAsia="@Arial Unicode MS"/>
          <w:color w:val="auto"/>
          <w:lang w:val="ru-RU"/>
        </w:rPr>
        <w:t>сочинения</w:t>
      </w:r>
      <w:r w:rsidRPr="00627E7F">
        <w:rPr>
          <w:rStyle w:val="Zag11"/>
          <w:rFonts w:eastAsia="@Arial Unicode MS"/>
          <w:color w:val="auto"/>
          <w:lang w:val="ru-RU"/>
        </w:rPr>
        <w:noBreakHyphen/>
        <w:t>описания</w:t>
      </w:r>
      <w:r w:rsidRPr="00627E7F">
        <w:rPr>
          <w:rStyle w:val="Zag11"/>
          <w:rFonts w:eastAsia="@Arial Unicode MS"/>
          <w:i w:val="0"/>
          <w:iCs w:val="0"/>
          <w:color w:val="auto"/>
          <w:lang w:val="ru-RU"/>
        </w:rPr>
        <w:t xml:space="preserve">, </w:t>
      </w:r>
      <w:r w:rsidRPr="00627E7F">
        <w:rPr>
          <w:rStyle w:val="Zag11"/>
          <w:rFonts w:eastAsia="@Arial Unicode MS"/>
          <w:color w:val="auto"/>
          <w:lang w:val="ru-RU"/>
        </w:rPr>
        <w:t>сочинения</w:t>
      </w:r>
      <w:r w:rsidRPr="00627E7F">
        <w:rPr>
          <w:rStyle w:val="Zag11"/>
          <w:rFonts w:eastAsia="@Arial Unicode MS"/>
          <w:color w:val="auto"/>
          <w:lang w:val="ru-RU"/>
        </w:rPr>
        <w:noBreakHyphen/>
        <w:t>рассуждения</w:t>
      </w:r>
      <w:r w:rsidRPr="00627E7F">
        <w:rPr>
          <w:rStyle w:val="Zag11"/>
          <w:rFonts w:eastAsia="@Arial Unicode MS"/>
          <w:i w:val="0"/>
          <w:iCs w:val="0"/>
          <w:color w:val="auto"/>
          <w:lang w:val="ru-RU"/>
        </w:rPr>
        <w:t>.</w:t>
      </w:r>
    </w:p>
    <w:p w:rsidR="00627E7F" w:rsidRPr="00954B29" w:rsidRDefault="00627E7F" w:rsidP="002552F4">
      <w:pPr>
        <w:pStyle w:val="Zag3"/>
        <w:tabs>
          <w:tab w:val="left" w:leader="dot" w:pos="624"/>
        </w:tabs>
        <w:spacing w:after="0" w:line="240" w:lineRule="auto"/>
        <w:ind w:firstLine="709"/>
        <w:jc w:val="both"/>
        <w:rPr>
          <w:rFonts w:eastAsia="@Arial Unicode MS"/>
          <w:i w:val="0"/>
          <w:iCs w:val="0"/>
          <w:color w:val="auto"/>
          <w:lang w:val="ru-RU"/>
        </w:rPr>
      </w:pPr>
    </w:p>
    <w:p w:rsidR="001120F3" w:rsidRDefault="001120F3" w:rsidP="004F238D">
      <w:pPr>
        <w:tabs>
          <w:tab w:val="left" w:pos="2146"/>
        </w:tabs>
      </w:pPr>
    </w:p>
    <w:p w:rsidR="009C7D6E" w:rsidRDefault="009C7D6E" w:rsidP="00672BF4">
      <w:pPr>
        <w:jc w:val="center"/>
        <w:rPr>
          <w:b/>
          <w:sz w:val="28"/>
          <w:szCs w:val="28"/>
        </w:rPr>
      </w:pPr>
    </w:p>
    <w:p w:rsidR="009C7D6E" w:rsidRDefault="009C7D6E" w:rsidP="00672BF4">
      <w:pPr>
        <w:jc w:val="center"/>
        <w:rPr>
          <w:b/>
          <w:sz w:val="28"/>
          <w:szCs w:val="28"/>
        </w:rPr>
      </w:pPr>
    </w:p>
    <w:p w:rsidR="009C7D6E" w:rsidRDefault="009C7D6E" w:rsidP="00672BF4">
      <w:pPr>
        <w:jc w:val="center"/>
        <w:rPr>
          <w:b/>
          <w:sz w:val="28"/>
          <w:szCs w:val="28"/>
        </w:rPr>
      </w:pPr>
    </w:p>
    <w:p w:rsidR="009C7D6E" w:rsidRDefault="009C7D6E" w:rsidP="00672BF4">
      <w:pPr>
        <w:jc w:val="center"/>
        <w:rPr>
          <w:b/>
          <w:sz w:val="28"/>
          <w:szCs w:val="28"/>
        </w:rPr>
      </w:pPr>
    </w:p>
    <w:p w:rsidR="009C7D6E" w:rsidRDefault="009C7D6E" w:rsidP="00672BF4">
      <w:pPr>
        <w:jc w:val="center"/>
        <w:rPr>
          <w:b/>
          <w:sz w:val="28"/>
          <w:szCs w:val="28"/>
        </w:rPr>
      </w:pPr>
    </w:p>
    <w:p w:rsidR="009C7D6E" w:rsidRDefault="009C7D6E" w:rsidP="00672BF4">
      <w:pPr>
        <w:jc w:val="center"/>
        <w:rPr>
          <w:b/>
          <w:sz w:val="28"/>
          <w:szCs w:val="28"/>
        </w:rPr>
      </w:pPr>
    </w:p>
    <w:p w:rsidR="009C7D6E" w:rsidRDefault="009C7D6E" w:rsidP="00672BF4">
      <w:pPr>
        <w:jc w:val="center"/>
        <w:rPr>
          <w:b/>
          <w:sz w:val="28"/>
          <w:szCs w:val="28"/>
        </w:rPr>
      </w:pPr>
    </w:p>
    <w:p w:rsidR="009C7D6E" w:rsidRDefault="009C7D6E" w:rsidP="00672BF4">
      <w:pPr>
        <w:jc w:val="center"/>
        <w:rPr>
          <w:b/>
          <w:sz w:val="28"/>
          <w:szCs w:val="28"/>
        </w:rPr>
      </w:pPr>
    </w:p>
    <w:p w:rsidR="009C7D6E" w:rsidRDefault="009C7D6E" w:rsidP="00672BF4">
      <w:pPr>
        <w:jc w:val="center"/>
        <w:rPr>
          <w:b/>
          <w:sz w:val="28"/>
          <w:szCs w:val="28"/>
        </w:rPr>
      </w:pPr>
    </w:p>
    <w:p w:rsidR="009C7D6E" w:rsidRDefault="009C7D6E" w:rsidP="00672BF4">
      <w:pPr>
        <w:jc w:val="center"/>
        <w:rPr>
          <w:b/>
          <w:sz w:val="28"/>
          <w:szCs w:val="28"/>
        </w:rPr>
      </w:pPr>
    </w:p>
    <w:p w:rsidR="009C7D6E" w:rsidRDefault="009C7D6E" w:rsidP="00672BF4">
      <w:pPr>
        <w:jc w:val="center"/>
        <w:rPr>
          <w:b/>
          <w:sz w:val="28"/>
          <w:szCs w:val="28"/>
        </w:rPr>
      </w:pPr>
    </w:p>
    <w:p w:rsidR="009C7D6E" w:rsidRDefault="009C7D6E" w:rsidP="00672BF4">
      <w:pPr>
        <w:jc w:val="center"/>
        <w:rPr>
          <w:b/>
          <w:sz w:val="28"/>
          <w:szCs w:val="28"/>
        </w:rPr>
      </w:pPr>
    </w:p>
    <w:p w:rsidR="009C7D6E" w:rsidRDefault="009C7D6E" w:rsidP="00672BF4">
      <w:pPr>
        <w:jc w:val="center"/>
        <w:rPr>
          <w:b/>
          <w:sz w:val="28"/>
          <w:szCs w:val="28"/>
        </w:rPr>
      </w:pPr>
    </w:p>
    <w:p w:rsidR="009C7D6E" w:rsidRDefault="009C7D6E" w:rsidP="00672BF4">
      <w:pPr>
        <w:jc w:val="center"/>
        <w:rPr>
          <w:b/>
          <w:sz w:val="28"/>
          <w:szCs w:val="28"/>
        </w:rPr>
      </w:pPr>
    </w:p>
    <w:p w:rsidR="00672BF4" w:rsidRPr="009C7D6E" w:rsidRDefault="00672BF4" w:rsidP="00672BF4">
      <w:pPr>
        <w:jc w:val="center"/>
        <w:rPr>
          <w:b/>
          <w:sz w:val="28"/>
          <w:szCs w:val="28"/>
        </w:rPr>
      </w:pPr>
      <w:r w:rsidRPr="009C7D6E">
        <w:rPr>
          <w:b/>
          <w:sz w:val="28"/>
          <w:szCs w:val="28"/>
        </w:rPr>
        <w:lastRenderedPageBreak/>
        <w:t>Тематическое планирование 1 класс</w:t>
      </w:r>
    </w:p>
    <w:p w:rsidR="00672BF4" w:rsidRDefault="00672BF4" w:rsidP="00672BF4">
      <w:pPr>
        <w:jc w:val="center"/>
        <w:rPr>
          <w:b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513"/>
        <w:gridCol w:w="1418"/>
      </w:tblGrid>
      <w:tr w:rsidR="00672BF4" w:rsidRPr="000E13BC" w:rsidTr="00672BF4">
        <w:trPr>
          <w:trHeight w:val="856"/>
        </w:trPr>
        <w:tc>
          <w:tcPr>
            <w:tcW w:w="709" w:type="dxa"/>
          </w:tcPr>
          <w:p w:rsidR="00672BF4" w:rsidRPr="000E13BC" w:rsidRDefault="00672BF4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 xml:space="preserve">№ </w:t>
            </w:r>
            <w:proofErr w:type="gramStart"/>
            <w:r w:rsidRPr="000E13BC">
              <w:rPr>
                <w:rFonts w:eastAsia="Courier New"/>
                <w:sz w:val="24"/>
                <w:szCs w:val="24"/>
              </w:rPr>
              <w:t>п</w:t>
            </w:r>
            <w:proofErr w:type="gramEnd"/>
            <w:r w:rsidRPr="000E13BC">
              <w:rPr>
                <w:rFonts w:eastAsia="Courier New"/>
                <w:sz w:val="24"/>
                <w:szCs w:val="24"/>
              </w:rPr>
              <w:t>/п</w:t>
            </w:r>
          </w:p>
        </w:tc>
        <w:tc>
          <w:tcPr>
            <w:tcW w:w="7513" w:type="dxa"/>
          </w:tcPr>
          <w:p w:rsidR="00672BF4" w:rsidRPr="000E13BC" w:rsidRDefault="00672BF4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Раздел, тема</w:t>
            </w:r>
          </w:p>
        </w:tc>
        <w:tc>
          <w:tcPr>
            <w:tcW w:w="1418" w:type="dxa"/>
          </w:tcPr>
          <w:p w:rsidR="00672BF4" w:rsidRPr="000E13BC" w:rsidRDefault="00672BF4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Количество часов</w:t>
            </w:r>
          </w:p>
        </w:tc>
      </w:tr>
      <w:tr w:rsidR="00A918B3" w:rsidRPr="000E13BC" w:rsidTr="00672BF4">
        <w:trPr>
          <w:trHeight w:val="267"/>
        </w:trPr>
        <w:tc>
          <w:tcPr>
            <w:tcW w:w="709" w:type="dxa"/>
          </w:tcPr>
          <w:p w:rsidR="00A918B3" w:rsidRPr="000E13BC" w:rsidRDefault="00A918B3" w:rsidP="00A918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A918B3" w:rsidRDefault="00A918B3" w:rsidP="00A918B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Добукварный период</w:t>
            </w:r>
          </w:p>
        </w:tc>
        <w:tc>
          <w:tcPr>
            <w:tcW w:w="1418" w:type="dxa"/>
          </w:tcPr>
          <w:p w:rsidR="00A918B3" w:rsidRDefault="00A918B3" w:rsidP="00A918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eastAsia="Courier New"/>
                <w:lang w:eastAsia="en-US"/>
              </w:rPr>
            </w:pPr>
            <w:r>
              <w:rPr>
                <w:rFonts w:eastAsia="Courier New"/>
                <w:lang w:eastAsia="en-US"/>
              </w:rPr>
              <w:t>11ч.</w:t>
            </w:r>
          </w:p>
        </w:tc>
      </w:tr>
      <w:tr w:rsidR="00A918B3" w:rsidRPr="000E13BC" w:rsidTr="00672BF4">
        <w:trPr>
          <w:trHeight w:val="267"/>
        </w:trPr>
        <w:tc>
          <w:tcPr>
            <w:tcW w:w="709" w:type="dxa"/>
          </w:tcPr>
          <w:p w:rsidR="00A918B3" w:rsidRPr="000E13BC" w:rsidRDefault="00A918B3" w:rsidP="00A918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A918B3" w:rsidRDefault="00A918B3" w:rsidP="00A918B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Букварный период</w:t>
            </w:r>
          </w:p>
        </w:tc>
        <w:tc>
          <w:tcPr>
            <w:tcW w:w="1418" w:type="dxa"/>
          </w:tcPr>
          <w:p w:rsidR="00A918B3" w:rsidRDefault="00A918B3" w:rsidP="00A918B3">
            <w:pPr>
              <w:spacing w:line="276" w:lineRule="auto"/>
              <w:jc w:val="center"/>
              <w:rPr>
                <w:rFonts w:eastAsia="Century Schoolbook"/>
                <w:color w:val="000000"/>
                <w:shd w:val="clear" w:color="auto" w:fill="FFFFFF"/>
              </w:rPr>
            </w:pPr>
            <w:r>
              <w:rPr>
                <w:rFonts w:eastAsia="Century Schoolbook"/>
                <w:color w:val="000000"/>
                <w:shd w:val="clear" w:color="auto" w:fill="FFFFFF"/>
              </w:rPr>
              <w:t>66ч.</w:t>
            </w:r>
          </w:p>
        </w:tc>
      </w:tr>
      <w:tr w:rsidR="00A918B3" w:rsidRPr="000E13BC" w:rsidTr="00672BF4">
        <w:trPr>
          <w:trHeight w:val="267"/>
        </w:trPr>
        <w:tc>
          <w:tcPr>
            <w:tcW w:w="709" w:type="dxa"/>
          </w:tcPr>
          <w:p w:rsidR="00A918B3" w:rsidRPr="000E13BC" w:rsidRDefault="00A918B3" w:rsidP="00A918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A918B3" w:rsidRDefault="00A918B3" w:rsidP="00A918B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Послебукварный период</w:t>
            </w:r>
          </w:p>
        </w:tc>
        <w:tc>
          <w:tcPr>
            <w:tcW w:w="1418" w:type="dxa"/>
          </w:tcPr>
          <w:p w:rsidR="00A918B3" w:rsidRDefault="00A918B3" w:rsidP="00A918B3">
            <w:pPr>
              <w:spacing w:line="276" w:lineRule="auto"/>
              <w:jc w:val="center"/>
              <w:rPr>
                <w:rFonts w:eastAsia="Century Schoolbook"/>
                <w:color w:val="000000"/>
                <w:shd w:val="clear" w:color="auto" w:fill="FFFFFF"/>
              </w:rPr>
            </w:pPr>
            <w:r>
              <w:rPr>
                <w:rFonts w:eastAsia="Century Schoolbook"/>
                <w:color w:val="000000"/>
                <w:shd w:val="clear" w:color="auto" w:fill="FFFFFF"/>
              </w:rPr>
              <w:t>14ч.</w:t>
            </w:r>
          </w:p>
        </w:tc>
      </w:tr>
      <w:tr w:rsidR="00A918B3" w:rsidRPr="000E13BC" w:rsidTr="00672BF4">
        <w:trPr>
          <w:trHeight w:val="267"/>
        </w:trPr>
        <w:tc>
          <w:tcPr>
            <w:tcW w:w="709" w:type="dxa"/>
          </w:tcPr>
          <w:p w:rsidR="00A918B3" w:rsidRPr="000E13BC" w:rsidRDefault="00A918B3" w:rsidP="00A918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A918B3" w:rsidRDefault="00A918B3" w:rsidP="00A918B3">
            <w:pPr>
              <w:widowControl/>
              <w:spacing w:line="276" w:lineRule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Наша речь</w:t>
            </w:r>
          </w:p>
        </w:tc>
        <w:tc>
          <w:tcPr>
            <w:tcW w:w="1418" w:type="dxa"/>
          </w:tcPr>
          <w:p w:rsidR="00A918B3" w:rsidRDefault="00A918B3" w:rsidP="00A918B3">
            <w:pPr>
              <w:spacing w:line="276" w:lineRule="auto"/>
              <w:jc w:val="center"/>
              <w:rPr>
                <w:rFonts w:eastAsia="Century Schoolbook"/>
                <w:color w:val="000000"/>
                <w:shd w:val="clear" w:color="auto" w:fill="FFFFFF"/>
              </w:rPr>
            </w:pPr>
            <w:r>
              <w:rPr>
                <w:rFonts w:eastAsia="Century Schoolbook"/>
                <w:color w:val="000000"/>
                <w:shd w:val="clear" w:color="auto" w:fill="FFFFFF"/>
              </w:rPr>
              <w:t>2ч.</w:t>
            </w:r>
          </w:p>
        </w:tc>
      </w:tr>
      <w:tr w:rsidR="00A918B3" w:rsidRPr="000E13BC" w:rsidTr="00672BF4">
        <w:trPr>
          <w:trHeight w:val="267"/>
        </w:trPr>
        <w:tc>
          <w:tcPr>
            <w:tcW w:w="709" w:type="dxa"/>
          </w:tcPr>
          <w:p w:rsidR="00A918B3" w:rsidRPr="000E13BC" w:rsidRDefault="00A918B3" w:rsidP="00A918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A918B3" w:rsidRDefault="00A918B3" w:rsidP="00A918B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Текст, предложение, диалог </w:t>
            </w:r>
          </w:p>
        </w:tc>
        <w:tc>
          <w:tcPr>
            <w:tcW w:w="1418" w:type="dxa"/>
          </w:tcPr>
          <w:p w:rsidR="00A918B3" w:rsidRDefault="00A918B3" w:rsidP="00A918B3">
            <w:pPr>
              <w:spacing w:line="276" w:lineRule="auto"/>
              <w:jc w:val="center"/>
              <w:rPr>
                <w:rFonts w:eastAsia="Century Schoolbook"/>
                <w:color w:val="000000"/>
                <w:shd w:val="clear" w:color="auto" w:fill="FFFFFF"/>
              </w:rPr>
            </w:pPr>
            <w:r>
              <w:rPr>
                <w:rFonts w:eastAsia="Century Schoolbook"/>
                <w:color w:val="000000"/>
                <w:shd w:val="clear" w:color="auto" w:fill="FFFFFF"/>
              </w:rPr>
              <w:t>2ч.</w:t>
            </w:r>
          </w:p>
        </w:tc>
      </w:tr>
      <w:tr w:rsidR="00A918B3" w:rsidRPr="000E13BC" w:rsidTr="00672BF4">
        <w:trPr>
          <w:trHeight w:val="267"/>
        </w:trPr>
        <w:tc>
          <w:tcPr>
            <w:tcW w:w="709" w:type="dxa"/>
          </w:tcPr>
          <w:p w:rsidR="00A918B3" w:rsidRPr="000E13BC" w:rsidRDefault="00A918B3" w:rsidP="00A918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A918B3" w:rsidRDefault="00A918B3" w:rsidP="00A918B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Слова, слова, слова….. </w:t>
            </w:r>
          </w:p>
        </w:tc>
        <w:tc>
          <w:tcPr>
            <w:tcW w:w="1418" w:type="dxa"/>
          </w:tcPr>
          <w:p w:rsidR="00A918B3" w:rsidRDefault="00A918B3" w:rsidP="00A918B3">
            <w:pPr>
              <w:spacing w:line="276" w:lineRule="auto"/>
              <w:jc w:val="center"/>
              <w:rPr>
                <w:rFonts w:eastAsia="Century Schoolbook"/>
                <w:color w:val="000000"/>
                <w:shd w:val="clear" w:color="auto" w:fill="FFFFFF"/>
              </w:rPr>
            </w:pPr>
            <w:r>
              <w:rPr>
                <w:rFonts w:eastAsia="Century Schoolbook"/>
                <w:color w:val="000000"/>
                <w:shd w:val="clear" w:color="auto" w:fill="FFFFFF"/>
              </w:rPr>
              <w:t>4ч.</w:t>
            </w:r>
          </w:p>
        </w:tc>
      </w:tr>
      <w:tr w:rsidR="00A918B3" w:rsidRPr="000E13BC" w:rsidTr="00672BF4">
        <w:trPr>
          <w:trHeight w:val="267"/>
        </w:trPr>
        <w:tc>
          <w:tcPr>
            <w:tcW w:w="709" w:type="dxa"/>
          </w:tcPr>
          <w:p w:rsidR="00A918B3" w:rsidRPr="000E13BC" w:rsidRDefault="00A918B3" w:rsidP="00A918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A918B3" w:rsidRDefault="00A918B3" w:rsidP="00A918B3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Слово и слог. Ударение </w:t>
            </w:r>
          </w:p>
        </w:tc>
        <w:tc>
          <w:tcPr>
            <w:tcW w:w="1418" w:type="dxa"/>
          </w:tcPr>
          <w:p w:rsidR="00A918B3" w:rsidRDefault="00A918B3" w:rsidP="00A918B3">
            <w:pPr>
              <w:spacing w:line="276" w:lineRule="auto"/>
              <w:jc w:val="center"/>
              <w:rPr>
                <w:rFonts w:eastAsia="Century Schoolbook"/>
                <w:color w:val="000000"/>
                <w:shd w:val="clear" w:color="auto" w:fill="FFFFFF"/>
              </w:rPr>
            </w:pPr>
            <w:r>
              <w:rPr>
                <w:rFonts w:eastAsia="Century Schoolbook"/>
                <w:color w:val="000000"/>
                <w:shd w:val="clear" w:color="auto" w:fill="FFFFFF"/>
              </w:rPr>
              <w:t>3ч.</w:t>
            </w:r>
          </w:p>
        </w:tc>
      </w:tr>
      <w:tr w:rsidR="00A918B3" w:rsidRPr="000E13BC" w:rsidTr="00672BF4">
        <w:trPr>
          <w:trHeight w:val="267"/>
        </w:trPr>
        <w:tc>
          <w:tcPr>
            <w:tcW w:w="709" w:type="dxa"/>
          </w:tcPr>
          <w:p w:rsidR="00A918B3" w:rsidRPr="000E13BC" w:rsidRDefault="00A918B3" w:rsidP="00A918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A918B3" w:rsidRDefault="00A918B3" w:rsidP="00A918B3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Звуки и буквы </w:t>
            </w:r>
          </w:p>
        </w:tc>
        <w:tc>
          <w:tcPr>
            <w:tcW w:w="1418" w:type="dxa"/>
          </w:tcPr>
          <w:p w:rsidR="00A918B3" w:rsidRDefault="00A918B3" w:rsidP="00A918B3">
            <w:pPr>
              <w:spacing w:line="276" w:lineRule="auto"/>
              <w:jc w:val="center"/>
              <w:rPr>
                <w:rFonts w:eastAsia="Century Schoolbook"/>
                <w:color w:val="000000"/>
                <w:shd w:val="clear" w:color="auto" w:fill="FFFFFF"/>
              </w:rPr>
            </w:pPr>
            <w:r>
              <w:rPr>
                <w:rFonts w:eastAsia="Century Schoolbook"/>
                <w:color w:val="000000"/>
                <w:shd w:val="clear" w:color="auto" w:fill="FFFFFF"/>
              </w:rPr>
              <w:t>30ч.</w:t>
            </w:r>
          </w:p>
        </w:tc>
      </w:tr>
      <w:tr w:rsidR="00B7686E" w:rsidRPr="000E13BC" w:rsidTr="00672BF4">
        <w:trPr>
          <w:trHeight w:val="267"/>
        </w:trPr>
        <w:tc>
          <w:tcPr>
            <w:tcW w:w="709" w:type="dxa"/>
          </w:tcPr>
          <w:p w:rsidR="00B7686E" w:rsidRPr="000E13BC" w:rsidRDefault="00B7686E" w:rsidP="00B7686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7513" w:type="dxa"/>
          </w:tcPr>
          <w:p w:rsidR="00B7686E" w:rsidRPr="000E13BC" w:rsidRDefault="00B7686E" w:rsidP="00B7686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B7686E" w:rsidRDefault="00B7686E" w:rsidP="00B7686E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132ч.</w:t>
            </w:r>
          </w:p>
        </w:tc>
      </w:tr>
    </w:tbl>
    <w:p w:rsidR="00672BF4" w:rsidRPr="008F3FC1" w:rsidRDefault="00672BF4" w:rsidP="00672BF4">
      <w:pPr>
        <w:jc w:val="center"/>
        <w:rPr>
          <w:b/>
          <w:sz w:val="24"/>
          <w:szCs w:val="24"/>
        </w:rPr>
      </w:pPr>
    </w:p>
    <w:p w:rsidR="001120F3" w:rsidRDefault="001120F3" w:rsidP="004F238D">
      <w:pPr>
        <w:tabs>
          <w:tab w:val="left" w:pos="2146"/>
        </w:tabs>
      </w:pPr>
    </w:p>
    <w:p w:rsidR="00672BF4" w:rsidRDefault="00672BF4" w:rsidP="001120F3">
      <w:pPr>
        <w:jc w:val="center"/>
        <w:rPr>
          <w:b/>
          <w:sz w:val="24"/>
          <w:szCs w:val="24"/>
        </w:rPr>
      </w:pPr>
    </w:p>
    <w:p w:rsidR="00672BF4" w:rsidRPr="009C7D6E" w:rsidRDefault="00672BF4" w:rsidP="00672BF4">
      <w:pPr>
        <w:jc w:val="center"/>
        <w:rPr>
          <w:b/>
          <w:sz w:val="28"/>
          <w:szCs w:val="28"/>
        </w:rPr>
      </w:pPr>
      <w:r w:rsidRPr="009C7D6E">
        <w:rPr>
          <w:b/>
          <w:sz w:val="28"/>
          <w:szCs w:val="28"/>
        </w:rPr>
        <w:t xml:space="preserve">Тематическое планирование </w:t>
      </w:r>
      <w:r w:rsidR="009C7D6E" w:rsidRPr="009C7D6E">
        <w:rPr>
          <w:b/>
          <w:sz w:val="28"/>
          <w:szCs w:val="28"/>
        </w:rPr>
        <w:t>2</w:t>
      </w:r>
      <w:r w:rsidRPr="009C7D6E">
        <w:rPr>
          <w:b/>
          <w:sz w:val="28"/>
          <w:szCs w:val="28"/>
        </w:rPr>
        <w:t xml:space="preserve"> класс</w:t>
      </w:r>
    </w:p>
    <w:p w:rsidR="00672BF4" w:rsidRDefault="00672BF4" w:rsidP="00672BF4">
      <w:pPr>
        <w:jc w:val="center"/>
        <w:rPr>
          <w:b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513"/>
        <w:gridCol w:w="1843"/>
      </w:tblGrid>
      <w:tr w:rsidR="00672BF4" w:rsidRPr="000E13BC" w:rsidTr="00672BF4">
        <w:trPr>
          <w:trHeight w:val="856"/>
        </w:trPr>
        <w:tc>
          <w:tcPr>
            <w:tcW w:w="709" w:type="dxa"/>
          </w:tcPr>
          <w:p w:rsidR="00672BF4" w:rsidRPr="000E13BC" w:rsidRDefault="00672BF4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 xml:space="preserve">№ </w:t>
            </w:r>
            <w:proofErr w:type="gramStart"/>
            <w:r w:rsidRPr="000E13BC">
              <w:rPr>
                <w:rFonts w:eastAsia="Courier New"/>
                <w:sz w:val="24"/>
                <w:szCs w:val="24"/>
              </w:rPr>
              <w:t>п</w:t>
            </w:r>
            <w:proofErr w:type="gramEnd"/>
            <w:r w:rsidRPr="000E13BC">
              <w:rPr>
                <w:rFonts w:eastAsia="Courier New"/>
                <w:sz w:val="24"/>
                <w:szCs w:val="24"/>
              </w:rPr>
              <w:t>/п</w:t>
            </w:r>
          </w:p>
        </w:tc>
        <w:tc>
          <w:tcPr>
            <w:tcW w:w="7513" w:type="dxa"/>
          </w:tcPr>
          <w:p w:rsidR="00672BF4" w:rsidRPr="000E13BC" w:rsidRDefault="00672BF4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Раздел, тема</w:t>
            </w:r>
          </w:p>
        </w:tc>
        <w:tc>
          <w:tcPr>
            <w:tcW w:w="1843" w:type="dxa"/>
          </w:tcPr>
          <w:p w:rsidR="00672BF4" w:rsidRPr="000E13BC" w:rsidRDefault="00672BF4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Количество часов</w:t>
            </w:r>
          </w:p>
        </w:tc>
      </w:tr>
      <w:tr w:rsidR="00672BF4" w:rsidRPr="000E13BC" w:rsidTr="00672BF4">
        <w:trPr>
          <w:trHeight w:val="267"/>
        </w:trPr>
        <w:tc>
          <w:tcPr>
            <w:tcW w:w="709" w:type="dxa"/>
          </w:tcPr>
          <w:p w:rsidR="00672BF4" w:rsidRPr="000E13BC" w:rsidRDefault="00672BF4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Наша речь</w:t>
            </w:r>
          </w:p>
        </w:tc>
        <w:tc>
          <w:tcPr>
            <w:tcW w:w="184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4</w:t>
            </w:r>
          </w:p>
        </w:tc>
      </w:tr>
      <w:tr w:rsidR="00672BF4" w:rsidRPr="000E13BC" w:rsidTr="00672BF4">
        <w:trPr>
          <w:trHeight w:val="267"/>
        </w:trPr>
        <w:tc>
          <w:tcPr>
            <w:tcW w:w="709" w:type="dxa"/>
          </w:tcPr>
          <w:p w:rsidR="00672BF4" w:rsidRPr="000E13BC" w:rsidRDefault="00672BF4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Текст</w:t>
            </w:r>
          </w:p>
        </w:tc>
        <w:tc>
          <w:tcPr>
            <w:tcW w:w="184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5</w:t>
            </w:r>
          </w:p>
        </w:tc>
      </w:tr>
      <w:tr w:rsidR="00672BF4" w:rsidRPr="000E13BC" w:rsidTr="00672BF4">
        <w:trPr>
          <w:trHeight w:val="267"/>
        </w:trPr>
        <w:tc>
          <w:tcPr>
            <w:tcW w:w="709" w:type="dxa"/>
          </w:tcPr>
          <w:p w:rsidR="00672BF4" w:rsidRPr="000E13BC" w:rsidRDefault="00672BF4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Предложение</w:t>
            </w:r>
          </w:p>
        </w:tc>
        <w:tc>
          <w:tcPr>
            <w:tcW w:w="184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12</w:t>
            </w:r>
          </w:p>
        </w:tc>
      </w:tr>
      <w:tr w:rsidR="00672BF4" w:rsidRPr="000E13BC" w:rsidTr="00672BF4">
        <w:trPr>
          <w:trHeight w:val="267"/>
        </w:trPr>
        <w:tc>
          <w:tcPr>
            <w:tcW w:w="709" w:type="dxa"/>
          </w:tcPr>
          <w:p w:rsidR="00672BF4" w:rsidRPr="000E13BC" w:rsidRDefault="00672BF4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Слова, слова, слова</w:t>
            </w:r>
          </w:p>
        </w:tc>
        <w:tc>
          <w:tcPr>
            <w:tcW w:w="184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22</w:t>
            </w:r>
          </w:p>
        </w:tc>
      </w:tr>
      <w:tr w:rsidR="00672BF4" w:rsidRPr="000E13BC" w:rsidTr="00672BF4">
        <w:trPr>
          <w:trHeight w:val="267"/>
        </w:trPr>
        <w:tc>
          <w:tcPr>
            <w:tcW w:w="709" w:type="dxa"/>
          </w:tcPr>
          <w:p w:rsidR="00672BF4" w:rsidRPr="000E13BC" w:rsidRDefault="00672BF4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Звуки и буквы</w:t>
            </w:r>
          </w:p>
        </w:tc>
        <w:tc>
          <w:tcPr>
            <w:tcW w:w="184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34</w:t>
            </w:r>
          </w:p>
        </w:tc>
      </w:tr>
      <w:tr w:rsidR="00672BF4" w:rsidRPr="000E13BC" w:rsidTr="00672BF4">
        <w:trPr>
          <w:trHeight w:val="267"/>
        </w:trPr>
        <w:tc>
          <w:tcPr>
            <w:tcW w:w="709" w:type="dxa"/>
          </w:tcPr>
          <w:p w:rsidR="00672BF4" w:rsidRPr="000E13BC" w:rsidRDefault="00672BF4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Правописание буквосочетаний с шипящими   звуками</w:t>
            </w:r>
          </w:p>
        </w:tc>
        <w:tc>
          <w:tcPr>
            <w:tcW w:w="184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29</w:t>
            </w:r>
          </w:p>
        </w:tc>
      </w:tr>
      <w:tr w:rsidR="00672BF4" w:rsidRPr="000E13BC" w:rsidTr="00672BF4">
        <w:trPr>
          <w:trHeight w:val="267"/>
        </w:trPr>
        <w:tc>
          <w:tcPr>
            <w:tcW w:w="709" w:type="dxa"/>
          </w:tcPr>
          <w:p w:rsidR="00672BF4" w:rsidRPr="000E13BC" w:rsidRDefault="00672BF4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Части речи</w:t>
            </w:r>
          </w:p>
        </w:tc>
        <w:tc>
          <w:tcPr>
            <w:tcW w:w="184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47</w:t>
            </w:r>
          </w:p>
        </w:tc>
      </w:tr>
      <w:tr w:rsidR="00672BF4" w:rsidRPr="000E13BC" w:rsidTr="00672BF4">
        <w:trPr>
          <w:trHeight w:val="267"/>
        </w:trPr>
        <w:tc>
          <w:tcPr>
            <w:tcW w:w="709" w:type="dxa"/>
          </w:tcPr>
          <w:p w:rsidR="00672BF4" w:rsidRPr="000E13BC" w:rsidRDefault="00672BF4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 xml:space="preserve">Повторение </w:t>
            </w:r>
          </w:p>
        </w:tc>
        <w:tc>
          <w:tcPr>
            <w:tcW w:w="184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17</w:t>
            </w:r>
          </w:p>
        </w:tc>
      </w:tr>
      <w:tr w:rsidR="00672BF4" w:rsidRPr="000E13BC" w:rsidTr="00672BF4">
        <w:trPr>
          <w:trHeight w:val="267"/>
        </w:trPr>
        <w:tc>
          <w:tcPr>
            <w:tcW w:w="709" w:type="dxa"/>
          </w:tcPr>
          <w:p w:rsidR="00672BF4" w:rsidRPr="000E13BC" w:rsidRDefault="00672BF4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7513" w:type="dxa"/>
          </w:tcPr>
          <w:p w:rsidR="00672BF4" w:rsidRPr="00CD7925" w:rsidRDefault="00672BF4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672BF4" w:rsidRPr="00CD7925" w:rsidRDefault="00CD7925" w:rsidP="00E37DB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170</w:t>
            </w:r>
          </w:p>
        </w:tc>
      </w:tr>
    </w:tbl>
    <w:p w:rsidR="00672BF4" w:rsidRDefault="00672BF4" w:rsidP="001120F3">
      <w:pPr>
        <w:jc w:val="center"/>
        <w:rPr>
          <w:b/>
          <w:sz w:val="24"/>
          <w:szCs w:val="24"/>
        </w:rPr>
      </w:pPr>
    </w:p>
    <w:p w:rsidR="00672BF4" w:rsidRPr="009C7D6E" w:rsidRDefault="00672BF4" w:rsidP="001120F3">
      <w:pPr>
        <w:jc w:val="center"/>
        <w:rPr>
          <w:b/>
          <w:sz w:val="28"/>
          <w:szCs w:val="28"/>
        </w:rPr>
      </w:pPr>
    </w:p>
    <w:p w:rsidR="009C7D6E" w:rsidRPr="009C7D6E" w:rsidRDefault="009C7D6E" w:rsidP="009C7D6E">
      <w:pPr>
        <w:jc w:val="center"/>
        <w:rPr>
          <w:b/>
          <w:sz w:val="28"/>
          <w:szCs w:val="28"/>
        </w:rPr>
      </w:pPr>
      <w:r w:rsidRPr="009C7D6E">
        <w:rPr>
          <w:b/>
          <w:sz w:val="28"/>
          <w:szCs w:val="28"/>
        </w:rPr>
        <w:t>Тематическое планирование 3 класс</w:t>
      </w:r>
    </w:p>
    <w:p w:rsidR="009C7D6E" w:rsidRPr="009C7D6E" w:rsidRDefault="009C7D6E" w:rsidP="009C7D6E">
      <w:pPr>
        <w:jc w:val="center"/>
        <w:rPr>
          <w:b/>
          <w:sz w:val="28"/>
          <w:szCs w:val="2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513"/>
        <w:gridCol w:w="1843"/>
      </w:tblGrid>
      <w:tr w:rsidR="009C7D6E" w:rsidRPr="000E13BC" w:rsidTr="00E14B22">
        <w:trPr>
          <w:trHeight w:val="856"/>
        </w:trPr>
        <w:tc>
          <w:tcPr>
            <w:tcW w:w="709" w:type="dxa"/>
          </w:tcPr>
          <w:p w:rsidR="009C7D6E" w:rsidRPr="000E13BC" w:rsidRDefault="009C7D6E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 xml:space="preserve">№ </w:t>
            </w:r>
            <w:proofErr w:type="gramStart"/>
            <w:r w:rsidRPr="000E13BC">
              <w:rPr>
                <w:rFonts w:eastAsia="Courier New"/>
                <w:sz w:val="24"/>
                <w:szCs w:val="24"/>
              </w:rPr>
              <w:t>п</w:t>
            </w:r>
            <w:proofErr w:type="gramEnd"/>
            <w:r w:rsidRPr="000E13BC">
              <w:rPr>
                <w:rFonts w:eastAsia="Courier New"/>
                <w:sz w:val="24"/>
                <w:szCs w:val="24"/>
              </w:rPr>
              <w:t>/п</w:t>
            </w:r>
          </w:p>
        </w:tc>
        <w:tc>
          <w:tcPr>
            <w:tcW w:w="7513" w:type="dxa"/>
          </w:tcPr>
          <w:p w:rsidR="009C7D6E" w:rsidRPr="000E13BC" w:rsidRDefault="009C7D6E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Раздел, тема</w:t>
            </w:r>
          </w:p>
        </w:tc>
        <w:tc>
          <w:tcPr>
            <w:tcW w:w="1843" w:type="dxa"/>
          </w:tcPr>
          <w:p w:rsidR="009C7D6E" w:rsidRPr="000E13BC" w:rsidRDefault="009C7D6E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Количество часов</w:t>
            </w:r>
          </w:p>
        </w:tc>
      </w:tr>
      <w:tr w:rsidR="009C7D6E" w:rsidRPr="000E13BC" w:rsidTr="00E14B22">
        <w:trPr>
          <w:trHeight w:val="267"/>
        </w:trPr>
        <w:tc>
          <w:tcPr>
            <w:tcW w:w="709" w:type="dxa"/>
          </w:tcPr>
          <w:p w:rsidR="009C7D6E" w:rsidRPr="000E13BC" w:rsidRDefault="009C7D6E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9C7D6E" w:rsidRP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 xml:space="preserve">Язык и речь </w:t>
            </w:r>
          </w:p>
        </w:tc>
        <w:tc>
          <w:tcPr>
            <w:tcW w:w="1843" w:type="dxa"/>
          </w:tcPr>
          <w:p w:rsidR="009C7D6E" w:rsidRP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2</w:t>
            </w:r>
          </w:p>
        </w:tc>
      </w:tr>
      <w:tr w:rsidR="009C7D6E" w:rsidRPr="000E13BC" w:rsidTr="00E14B22">
        <w:trPr>
          <w:trHeight w:val="267"/>
        </w:trPr>
        <w:tc>
          <w:tcPr>
            <w:tcW w:w="709" w:type="dxa"/>
          </w:tcPr>
          <w:p w:rsidR="009C7D6E" w:rsidRPr="000E13BC" w:rsidRDefault="009C7D6E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9C7D6E" w:rsidRP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Текст. Предложение. Словосочетание.</w:t>
            </w:r>
          </w:p>
        </w:tc>
        <w:tc>
          <w:tcPr>
            <w:tcW w:w="1843" w:type="dxa"/>
          </w:tcPr>
          <w:p w:rsidR="009C7D6E" w:rsidRP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13</w:t>
            </w:r>
          </w:p>
        </w:tc>
      </w:tr>
      <w:tr w:rsidR="009C7D6E" w:rsidRPr="000E13BC" w:rsidTr="00E14B22">
        <w:trPr>
          <w:trHeight w:val="267"/>
        </w:trPr>
        <w:tc>
          <w:tcPr>
            <w:tcW w:w="709" w:type="dxa"/>
          </w:tcPr>
          <w:p w:rsidR="009C7D6E" w:rsidRPr="000E13BC" w:rsidRDefault="009C7D6E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9C7D6E" w:rsidRP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Слово в языке и речи.</w:t>
            </w:r>
          </w:p>
        </w:tc>
        <w:tc>
          <w:tcPr>
            <w:tcW w:w="1843" w:type="dxa"/>
          </w:tcPr>
          <w:p w:rsidR="009C7D6E" w:rsidRP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20</w:t>
            </w:r>
          </w:p>
        </w:tc>
      </w:tr>
      <w:tr w:rsidR="009C7D6E" w:rsidRPr="000E13BC" w:rsidTr="00E14B22">
        <w:trPr>
          <w:trHeight w:val="267"/>
        </w:trPr>
        <w:tc>
          <w:tcPr>
            <w:tcW w:w="709" w:type="dxa"/>
          </w:tcPr>
          <w:p w:rsidR="009C7D6E" w:rsidRPr="000E13BC" w:rsidRDefault="009C7D6E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9C7D6E" w:rsidRP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Состав слова</w:t>
            </w:r>
          </w:p>
        </w:tc>
        <w:tc>
          <w:tcPr>
            <w:tcW w:w="1843" w:type="dxa"/>
          </w:tcPr>
          <w:p w:rsidR="009C7D6E" w:rsidRPr="00CD7925" w:rsidRDefault="00CD7925" w:rsidP="006052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1</w:t>
            </w:r>
            <w:r w:rsidR="00605222">
              <w:rPr>
                <w:rFonts w:eastAsia="Courier New"/>
                <w:sz w:val="24"/>
                <w:szCs w:val="24"/>
              </w:rPr>
              <w:t>9</w:t>
            </w:r>
          </w:p>
        </w:tc>
      </w:tr>
      <w:tr w:rsidR="009C7D6E" w:rsidRPr="000E13BC" w:rsidTr="00E14B22">
        <w:trPr>
          <w:trHeight w:val="267"/>
        </w:trPr>
        <w:tc>
          <w:tcPr>
            <w:tcW w:w="709" w:type="dxa"/>
          </w:tcPr>
          <w:p w:rsidR="009C7D6E" w:rsidRPr="000E13BC" w:rsidRDefault="009C7D6E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9C7D6E" w:rsidRP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Провописание частей слова</w:t>
            </w:r>
          </w:p>
        </w:tc>
        <w:tc>
          <w:tcPr>
            <w:tcW w:w="1843" w:type="dxa"/>
          </w:tcPr>
          <w:p w:rsidR="009C7D6E" w:rsidRP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26</w:t>
            </w:r>
          </w:p>
        </w:tc>
      </w:tr>
      <w:tr w:rsidR="009C7D6E" w:rsidRPr="000E13BC" w:rsidTr="00E14B22">
        <w:trPr>
          <w:trHeight w:val="267"/>
        </w:trPr>
        <w:tc>
          <w:tcPr>
            <w:tcW w:w="709" w:type="dxa"/>
          </w:tcPr>
          <w:p w:rsidR="009C7D6E" w:rsidRPr="000E13BC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9C7D6E" w:rsidRP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 xml:space="preserve">Части речи </w:t>
            </w:r>
            <w:proofErr w:type="gramStart"/>
            <w:r w:rsidRPr="00CD7925">
              <w:rPr>
                <w:rFonts w:eastAsia="Courier New"/>
                <w:sz w:val="24"/>
                <w:szCs w:val="24"/>
              </w:rPr>
              <w:t xml:space="preserve">( </w:t>
            </w:r>
            <w:proofErr w:type="gramEnd"/>
            <w:r w:rsidRPr="00CD7925">
              <w:rPr>
                <w:rFonts w:eastAsia="Courier New"/>
                <w:sz w:val="24"/>
                <w:szCs w:val="24"/>
              </w:rPr>
              <w:t>общая часть)</w:t>
            </w:r>
          </w:p>
        </w:tc>
        <w:tc>
          <w:tcPr>
            <w:tcW w:w="1843" w:type="dxa"/>
          </w:tcPr>
          <w:p w:rsidR="009C7D6E" w:rsidRP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1</w:t>
            </w:r>
          </w:p>
        </w:tc>
      </w:tr>
      <w:tr w:rsidR="009C7D6E" w:rsidRPr="000E13BC" w:rsidTr="00E14B22">
        <w:trPr>
          <w:trHeight w:val="267"/>
        </w:trPr>
        <w:tc>
          <w:tcPr>
            <w:tcW w:w="709" w:type="dxa"/>
          </w:tcPr>
          <w:p w:rsidR="009C7D6E" w:rsidRPr="000E13BC" w:rsidRDefault="009C7D6E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9C7D6E" w:rsidRPr="00CD7925" w:rsidRDefault="00CD7925" w:rsidP="00CD792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1843" w:type="dxa"/>
          </w:tcPr>
          <w:p w:rsidR="009C7D6E" w:rsidRP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31</w:t>
            </w:r>
          </w:p>
        </w:tc>
      </w:tr>
      <w:tr w:rsidR="009C7D6E" w:rsidRPr="000E13BC" w:rsidTr="00E14B22">
        <w:trPr>
          <w:trHeight w:val="267"/>
        </w:trPr>
        <w:tc>
          <w:tcPr>
            <w:tcW w:w="709" w:type="dxa"/>
          </w:tcPr>
          <w:p w:rsidR="009C7D6E" w:rsidRPr="000E13BC" w:rsidRDefault="009C7D6E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9C7D6E" w:rsidRP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Имя прилагательное</w:t>
            </w:r>
          </w:p>
        </w:tc>
        <w:tc>
          <w:tcPr>
            <w:tcW w:w="1843" w:type="dxa"/>
          </w:tcPr>
          <w:p w:rsidR="009C7D6E" w:rsidRP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19</w:t>
            </w:r>
          </w:p>
        </w:tc>
      </w:tr>
      <w:tr w:rsidR="009C7D6E" w:rsidRPr="000E13BC" w:rsidTr="00E14B22">
        <w:trPr>
          <w:trHeight w:val="267"/>
        </w:trPr>
        <w:tc>
          <w:tcPr>
            <w:tcW w:w="709" w:type="dxa"/>
          </w:tcPr>
          <w:p w:rsidR="009C7D6E" w:rsidRPr="000E13BC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9</w:t>
            </w:r>
          </w:p>
        </w:tc>
        <w:tc>
          <w:tcPr>
            <w:tcW w:w="7513" w:type="dxa"/>
          </w:tcPr>
          <w:p w:rsidR="009C7D6E" w:rsidRPr="00CD7925" w:rsidRDefault="00CD7925" w:rsidP="00CD792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Местоимение</w:t>
            </w:r>
          </w:p>
        </w:tc>
        <w:tc>
          <w:tcPr>
            <w:tcW w:w="1843" w:type="dxa"/>
          </w:tcPr>
          <w:p w:rsidR="009C7D6E" w:rsidRP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5</w:t>
            </w:r>
          </w:p>
        </w:tc>
      </w:tr>
      <w:tr w:rsidR="00CD7925" w:rsidRPr="000E13BC" w:rsidTr="00E14B22">
        <w:trPr>
          <w:trHeight w:val="267"/>
        </w:trPr>
        <w:tc>
          <w:tcPr>
            <w:tcW w:w="709" w:type="dxa"/>
          </w:tcPr>
          <w:p w:rsid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10</w:t>
            </w:r>
          </w:p>
        </w:tc>
        <w:tc>
          <w:tcPr>
            <w:tcW w:w="7513" w:type="dxa"/>
          </w:tcPr>
          <w:p w:rsidR="00CD7925" w:rsidRPr="00CD7925" w:rsidRDefault="00CD7925" w:rsidP="00CD792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Глагол</w:t>
            </w:r>
          </w:p>
        </w:tc>
        <w:tc>
          <w:tcPr>
            <w:tcW w:w="1843" w:type="dxa"/>
          </w:tcPr>
          <w:p w:rsidR="00CD7925" w:rsidRPr="00CD7925" w:rsidRDefault="00CD7925" w:rsidP="00CD792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21</w:t>
            </w:r>
          </w:p>
        </w:tc>
      </w:tr>
      <w:tr w:rsidR="00CD7925" w:rsidRPr="000E13BC" w:rsidTr="00E14B22">
        <w:trPr>
          <w:trHeight w:val="267"/>
        </w:trPr>
        <w:tc>
          <w:tcPr>
            <w:tcW w:w="709" w:type="dxa"/>
          </w:tcPr>
          <w:p w:rsid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11</w:t>
            </w:r>
          </w:p>
        </w:tc>
        <w:tc>
          <w:tcPr>
            <w:tcW w:w="7513" w:type="dxa"/>
          </w:tcPr>
          <w:p w:rsidR="00CD7925" w:rsidRPr="00CD7925" w:rsidRDefault="00CD7925" w:rsidP="00CD792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Повторение</w:t>
            </w:r>
          </w:p>
        </w:tc>
        <w:tc>
          <w:tcPr>
            <w:tcW w:w="1843" w:type="dxa"/>
          </w:tcPr>
          <w:p w:rsidR="00CD7925" w:rsidRPr="00CD7925" w:rsidRDefault="00CD7925" w:rsidP="00CD792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CD7925">
              <w:rPr>
                <w:rFonts w:eastAsia="Courier New"/>
                <w:sz w:val="24"/>
                <w:szCs w:val="24"/>
              </w:rPr>
              <w:t>13</w:t>
            </w:r>
          </w:p>
        </w:tc>
      </w:tr>
      <w:tr w:rsidR="00CD7925" w:rsidRPr="000E13BC" w:rsidTr="00E14B22">
        <w:trPr>
          <w:trHeight w:val="267"/>
        </w:trPr>
        <w:tc>
          <w:tcPr>
            <w:tcW w:w="709" w:type="dxa"/>
          </w:tcPr>
          <w:p w:rsid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7513" w:type="dxa"/>
          </w:tcPr>
          <w:p w:rsidR="00CD7925" w:rsidRDefault="00CD7925" w:rsidP="00E14B2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CD7925" w:rsidRDefault="00CD7925" w:rsidP="00CD792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  <w:sz w:val="24"/>
                <w:szCs w:val="24"/>
              </w:rPr>
            </w:pPr>
            <w:r>
              <w:rPr>
                <w:rFonts w:eastAsia="Courier New"/>
                <w:b/>
                <w:sz w:val="24"/>
                <w:szCs w:val="24"/>
              </w:rPr>
              <w:t>170</w:t>
            </w:r>
          </w:p>
        </w:tc>
      </w:tr>
    </w:tbl>
    <w:p w:rsidR="00672BF4" w:rsidRDefault="00672BF4" w:rsidP="001120F3">
      <w:pPr>
        <w:jc w:val="center"/>
        <w:rPr>
          <w:b/>
          <w:sz w:val="24"/>
          <w:szCs w:val="24"/>
        </w:rPr>
      </w:pPr>
    </w:p>
    <w:p w:rsidR="00672BF4" w:rsidRDefault="00672BF4" w:rsidP="001120F3">
      <w:pPr>
        <w:jc w:val="center"/>
        <w:rPr>
          <w:b/>
          <w:sz w:val="24"/>
          <w:szCs w:val="24"/>
        </w:rPr>
      </w:pPr>
    </w:p>
    <w:p w:rsidR="00672BF4" w:rsidRDefault="00672BF4" w:rsidP="00672BF4">
      <w:pPr>
        <w:rPr>
          <w:b/>
          <w:sz w:val="24"/>
          <w:szCs w:val="24"/>
        </w:rPr>
      </w:pPr>
    </w:p>
    <w:p w:rsidR="00CD7925" w:rsidRDefault="00672BF4" w:rsidP="00672BF4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</w:t>
      </w:r>
    </w:p>
    <w:p w:rsidR="001120F3" w:rsidRPr="009C7D6E" w:rsidRDefault="00672BF4" w:rsidP="00672BF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120F3" w:rsidRPr="009C7D6E">
        <w:rPr>
          <w:b/>
          <w:sz w:val="28"/>
          <w:szCs w:val="28"/>
        </w:rPr>
        <w:t>Тематическое планирование 4 класс</w:t>
      </w:r>
    </w:p>
    <w:p w:rsidR="001120F3" w:rsidRDefault="001120F3" w:rsidP="001120F3">
      <w:pPr>
        <w:jc w:val="center"/>
        <w:rPr>
          <w:b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513"/>
        <w:gridCol w:w="1843"/>
      </w:tblGrid>
      <w:tr w:rsidR="001120F3" w:rsidRPr="000E13BC" w:rsidTr="00672BF4">
        <w:trPr>
          <w:trHeight w:val="856"/>
        </w:trPr>
        <w:tc>
          <w:tcPr>
            <w:tcW w:w="709" w:type="dxa"/>
          </w:tcPr>
          <w:p w:rsidR="001120F3" w:rsidRPr="000E13BC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 xml:space="preserve">№ </w:t>
            </w:r>
            <w:proofErr w:type="gramStart"/>
            <w:r w:rsidRPr="000E13BC">
              <w:rPr>
                <w:rFonts w:eastAsia="Courier New"/>
                <w:sz w:val="24"/>
                <w:szCs w:val="24"/>
              </w:rPr>
              <w:t>п</w:t>
            </w:r>
            <w:proofErr w:type="gramEnd"/>
            <w:r w:rsidRPr="000E13BC">
              <w:rPr>
                <w:rFonts w:eastAsia="Courier New"/>
                <w:sz w:val="24"/>
                <w:szCs w:val="24"/>
              </w:rPr>
              <w:t>/п</w:t>
            </w:r>
          </w:p>
        </w:tc>
        <w:tc>
          <w:tcPr>
            <w:tcW w:w="7513" w:type="dxa"/>
          </w:tcPr>
          <w:p w:rsidR="001120F3" w:rsidRPr="000E13BC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Раздел, тема</w:t>
            </w:r>
          </w:p>
        </w:tc>
        <w:tc>
          <w:tcPr>
            <w:tcW w:w="1843" w:type="dxa"/>
          </w:tcPr>
          <w:p w:rsidR="001120F3" w:rsidRPr="000E13BC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Количество часов</w:t>
            </w:r>
          </w:p>
        </w:tc>
        <w:bookmarkStart w:id="5" w:name="_GoBack"/>
        <w:bookmarkEnd w:id="5"/>
      </w:tr>
      <w:tr w:rsidR="001120F3" w:rsidRPr="000E13BC" w:rsidTr="00672BF4">
        <w:trPr>
          <w:trHeight w:val="267"/>
        </w:trPr>
        <w:tc>
          <w:tcPr>
            <w:tcW w:w="709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 xml:space="preserve">Повторение </w:t>
            </w:r>
            <w:proofErr w:type="gramStart"/>
            <w:r w:rsidRPr="009C7D6E">
              <w:rPr>
                <w:rFonts w:eastAsia="Courier New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843" w:type="dxa"/>
          </w:tcPr>
          <w:p w:rsidR="001120F3" w:rsidRPr="009C7D6E" w:rsidRDefault="001120F3" w:rsidP="0081528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1</w:t>
            </w:r>
            <w:r w:rsidR="00815282">
              <w:rPr>
                <w:rFonts w:eastAsia="Courier New"/>
                <w:sz w:val="24"/>
                <w:szCs w:val="24"/>
              </w:rPr>
              <w:t>0</w:t>
            </w:r>
          </w:p>
        </w:tc>
      </w:tr>
      <w:tr w:rsidR="001120F3" w:rsidRPr="000E13BC" w:rsidTr="00672BF4">
        <w:trPr>
          <w:trHeight w:val="267"/>
        </w:trPr>
        <w:tc>
          <w:tcPr>
            <w:tcW w:w="709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pacing w:val="9"/>
                <w:sz w:val="24"/>
                <w:szCs w:val="24"/>
              </w:rPr>
              <w:t xml:space="preserve">Предложение </w:t>
            </w:r>
          </w:p>
        </w:tc>
        <w:tc>
          <w:tcPr>
            <w:tcW w:w="1843" w:type="dxa"/>
          </w:tcPr>
          <w:p w:rsidR="001120F3" w:rsidRPr="009C7D6E" w:rsidRDefault="00617A4E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9</w:t>
            </w:r>
          </w:p>
        </w:tc>
      </w:tr>
      <w:tr w:rsidR="001120F3" w:rsidRPr="000E13BC" w:rsidTr="00672BF4">
        <w:trPr>
          <w:trHeight w:val="267"/>
        </w:trPr>
        <w:tc>
          <w:tcPr>
            <w:tcW w:w="709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Слово в языке и речи</w:t>
            </w:r>
          </w:p>
        </w:tc>
        <w:tc>
          <w:tcPr>
            <w:tcW w:w="1843" w:type="dxa"/>
          </w:tcPr>
          <w:p w:rsidR="001120F3" w:rsidRPr="009C7D6E" w:rsidRDefault="00617A4E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19</w:t>
            </w:r>
          </w:p>
        </w:tc>
      </w:tr>
      <w:tr w:rsidR="001120F3" w:rsidRPr="000E13BC" w:rsidTr="00672BF4">
        <w:trPr>
          <w:trHeight w:val="267"/>
        </w:trPr>
        <w:tc>
          <w:tcPr>
            <w:tcW w:w="709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Имя существительное</w:t>
            </w:r>
          </w:p>
        </w:tc>
        <w:tc>
          <w:tcPr>
            <w:tcW w:w="1843" w:type="dxa"/>
          </w:tcPr>
          <w:p w:rsidR="001120F3" w:rsidRPr="009C7D6E" w:rsidRDefault="001120F3" w:rsidP="00617A4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4</w:t>
            </w:r>
            <w:r w:rsidR="00617A4E" w:rsidRPr="009C7D6E">
              <w:rPr>
                <w:rFonts w:eastAsia="Courier New"/>
                <w:sz w:val="24"/>
                <w:szCs w:val="24"/>
              </w:rPr>
              <w:t>1</w:t>
            </w:r>
          </w:p>
        </w:tc>
      </w:tr>
      <w:tr w:rsidR="001120F3" w:rsidRPr="000E13BC" w:rsidTr="00672BF4">
        <w:trPr>
          <w:trHeight w:val="267"/>
        </w:trPr>
        <w:tc>
          <w:tcPr>
            <w:tcW w:w="709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Имя прилагательное</w:t>
            </w:r>
          </w:p>
        </w:tc>
        <w:tc>
          <w:tcPr>
            <w:tcW w:w="1843" w:type="dxa"/>
          </w:tcPr>
          <w:p w:rsidR="001120F3" w:rsidRPr="009C7D6E" w:rsidRDefault="001120F3" w:rsidP="0081528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3</w:t>
            </w:r>
            <w:r w:rsidR="00815282">
              <w:rPr>
                <w:rFonts w:eastAsia="Courier New"/>
                <w:sz w:val="24"/>
                <w:szCs w:val="24"/>
              </w:rPr>
              <w:t>0</w:t>
            </w:r>
          </w:p>
        </w:tc>
      </w:tr>
      <w:tr w:rsidR="001120F3" w:rsidRPr="000E13BC" w:rsidTr="00672BF4">
        <w:trPr>
          <w:trHeight w:val="267"/>
        </w:trPr>
        <w:tc>
          <w:tcPr>
            <w:tcW w:w="709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Местоимение</w:t>
            </w:r>
          </w:p>
        </w:tc>
        <w:tc>
          <w:tcPr>
            <w:tcW w:w="1843" w:type="dxa"/>
          </w:tcPr>
          <w:p w:rsidR="001120F3" w:rsidRPr="009C7D6E" w:rsidRDefault="00617A4E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9</w:t>
            </w:r>
          </w:p>
        </w:tc>
      </w:tr>
      <w:tr w:rsidR="001120F3" w:rsidRPr="000E13BC" w:rsidTr="00672BF4">
        <w:trPr>
          <w:trHeight w:val="267"/>
        </w:trPr>
        <w:tc>
          <w:tcPr>
            <w:tcW w:w="709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Глагол</w:t>
            </w:r>
          </w:p>
        </w:tc>
        <w:tc>
          <w:tcPr>
            <w:tcW w:w="1843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32</w:t>
            </w:r>
          </w:p>
        </w:tc>
      </w:tr>
      <w:tr w:rsidR="001120F3" w:rsidRPr="000E13BC" w:rsidTr="00672BF4">
        <w:trPr>
          <w:trHeight w:val="267"/>
        </w:trPr>
        <w:tc>
          <w:tcPr>
            <w:tcW w:w="709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 xml:space="preserve">Повторение </w:t>
            </w:r>
            <w:proofErr w:type="gramStart"/>
            <w:r w:rsidRPr="009C7D6E">
              <w:rPr>
                <w:rFonts w:eastAsia="Courier New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843" w:type="dxa"/>
          </w:tcPr>
          <w:p w:rsidR="001120F3" w:rsidRPr="009C7D6E" w:rsidRDefault="00815282" w:rsidP="00617A4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20</w:t>
            </w:r>
          </w:p>
        </w:tc>
      </w:tr>
      <w:tr w:rsidR="001120F3" w:rsidRPr="000E13BC" w:rsidTr="00672BF4">
        <w:trPr>
          <w:trHeight w:val="267"/>
        </w:trPr>
        <w:tc>
          <w:tcPr>
            <w:tcW w:w="709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7513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1120F3" w:rsidRPr="009C7D6E" w:rsidRDefault="001120F3" w:rsidP="0066384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9C7D6E">
              <w:rPr>
                <w:rFonts w:eastAsia="Courier New"/>
                <w:sz w:val="24"/>
                <w:szCs w:val="24"/>
              </w:rPr>
              <w:t>170</w:t>
            </w:r>
          </w:p>
        </w:tc>
      </w:tr>
    </w:tbl>
    <w:p w:rsidR="001120F3" w:rsidRPr="008F3FC1" w:rsidRDefault="001120F3" w:rsidP="001120F3">
      <w:pPr>
        <w:jc w:val="center"/>
        <w:rPr>
          <w:b/>
          <w:sz w:val="24"/>
          <w:szCs w:val="24"/>
        </w:rPr>
      </w:pPr>
    </w:p>
    <w:p w:rsidR="001120F3" w:rsidRDefault="001120F3" w:rsidP="004F238D">
      <w:pPr>
        <w:tabs>
          <w:tab w:val="left" w:pos="2146"/>
        </w:tabs>
      </w:pPr>
    </w:p>
    <w:p w:rsidR="001120F3" w:rsidRDefault="001120F3" w:rsidP="004F238D">
      <w:pPr>
        <w:tabs>
          <w:tab w:val="left" w:pos="2146"/>
        </w:tabs>
      </w:pPr>
    </w:p>
    <w:p w:rsidR="001120F3" w:rsidRPr="004F238D" w:rsidRDefault="001120F3" w:rsidP="00672BF4">
      <w:pPr>
        <w:tabs>
          <w:tab w:val="left" w:pos="2146"/>
        </w:tabs>
      </w:pPr>
    </w:p>
    <w:sectPr w:rsidR="001120F3" w:rsidRPr="004F238D" w:rsidSect="002552F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BB1675"/>
    <w:multiLevelType w:val="multilevel"/>
    <w:tmpl w:val="7CF41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327C28"/>
    <w:multiLevelType w:val="multilevel"/>
    <w:tmpl w:val="AB7AD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5206B3"/>
    <w:multiLevelType w:val="multilevel"/>
    <w:tmpl w:val="631CC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531FB6"/>
    <w:multiLevelType w:val="multilevel"/>
    <w:tmpl w:val="A1E44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53527B"/>
    <w:multiLevelType w:val="multilevel"/>
    <w:tmpl w:val="01CA0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0009D4"/>
    <w:multiLevelType w:val="multilevel"/>
    <w:tmpl w:val="78DE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8317F6"/>
    <w:multiLevelType w:val="hybridMultilevel"/>
    <w:tmpl w:val="41F4A9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102DE"/>
    <w:multiLevelType w:val="multilevel"/>
    <w:tmpl w:val="53345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7793A"/>
    <w:multiLevelType w:val="multilevel"/>
    <w:tmpl w:val="FB1C2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EE3B67"/>
    <w:multiLevelType w:val="multilevel"/>
    <w:tmpl w:val="21D8D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E52FD2"/>
    <w:multiLevelType w:val="multilevel"/>
    <w:tmpl w:val="A08CB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0E74FC"/>
    <w:multiLevelType w:val="multilevel"/>
    <w:tmpl w:val="5C88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0676E2"/>
    <w:multiLevelType w:val="multilevel"/>
    <w:tmpl w:val="40DE0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603F15"/>
    <w:multiLevelType w:val="multilevel"/>
    <w:tmpl w:val="83F85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8">
    <w:nsid w:val="58C001BC"/>
    <w:multiLevelType w:val="multilevel"/>
    <w:tmpl w:val="91700D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5D2C2ABD"/>
    <w:multiLevelType w:val="multilevel"/>
    <w:tmpl w:val="B3843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1473B3"/>
    <w:multiLevelType w:val="multilevel"/>
    <w:tmpl w:val="B24C8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1F0588"/>
    <w:multiLevelType w:val="multilevel"/>
    <w:tmpl w:val="A3E63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B52AF0"/>
    <w:multiLevelType w:val="multilevel"/>
    <w:tmpl w:val="CD4A4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98649EA"/>
    <w:multiLevelType w:val="multilevel"/>
    <w:tmpl w:val="AEDEF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C0C1F4F"/>
    <w:multiLevelType w:val="multilevel"/>
    <w:tmpl w:val="8716F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"/>
  </w:num>
  <w:num w:numId="4">
    <w:abstractNumId w:val="21"/>
  </w:num>
  <w:num w:numId="5">
    <w:abstractNumId w:val="3"/>
  </w:num>
  <w:num w:numId="6">
    <w:abstractNumId w:val="19"/>
  </w:num>
  <w:num w:numId="7">
    <w:abstractNumId w:val="13"/>
  </w:num>
  <w:num w:numId="8">
    <w:abstractNumId w:val="5"/>
  </w:num>
  <w:num w:numId="9">
    <w:abstractNumId w:val="4"/>
  </w:num>
  <w:num w:numId="10">
    <w:abstractNumId w:val="24"/>
  </w:num>
  <w:num w:numId="11">
    <w:abstractNumId w:val="12"/>
  </w:num>
  <w:num w:numId="12">
    <w:abstractNumId w:val="22"/>
  </w:num>
  <w:num w:numId="13">
    <w:abstractNumId w:val="6"/>
  </w:num>
  <w:num w:numId="14">
    <w:abstractNumId w:val="11"/>
  </w:num>
  <w:num w:numId="15">
    <w:abstractNumId w:val="8"/>
  </w:num>
  <w:num w:numId="16">
    <w:abstractNumId w:val="20"/>
  </w:num>
  <w:num w:numId="17">
    <w:abstractNumId w:val="2"/>
  </w:num>
  <w:num w:numId="18">
    <w:abstractNumId w:val="15"/>
  </w:num>
  <w:num w:numId="19">
    <w:abstractNumId w:val="10"/>
  </w:num>
  <w:num w:numId="20">
    <w:abstractNumId w:val="14"/>
  </w:num>
  <w:num w:numId="21">
    <w:abstractNumId w:val="0"/>
  </w:num>
  <w:num w:numId="22">
    <w:abstractNumId w:val="17"/>
  </w:num>
  <w:num w:numId="23">
    <w:abstractNumId w:val="16"/>
  </w:num>
  <w:num w:numId="24">
    <w:abstractNumId w:val="9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238D"/>
    <w:rsid w:val="000C0CEF"/>
    <w:rsid w:val="001120F3"/>
    <w:rsid w:val="001F5682"/>
    <w:rsid w:val="002552F4"/>
    <w:rsid w:val="003300D8"/>
    <w:rsid w:val="00371313"/>
    <w:rsid w:val="00394A02"/>
    <w:rsid w:val="00490A19"/>
    <w:rsid w:val="004D713D"/>
    <w:rsid w:val="004F238D"/>
    <w:rsid w:val="005B1A45"/>
    <w:rsid w:val="00605222"/>
    <w:rsid w:val="00617A4E"/>
    <w:rsid w:val="00627E7F"/>
    <w:rsid w:val="00667E26"/>
    <w:rsid w:val="00672BF4"/>
    <w:rsid w:val="00815282"/>
    <w:rsid w:val="00826BB0"/>
    <w:rsid w:val="00960469"/>
    <w:rsid w:val="009C7D6E"/>
    <w:rsid w:val="00A04278"/>
    <w:rsid w:val="00A918B3"/>
    <w:rsid w:val="00B7686E"/>
    <w:rsid w:val="00C23C04"/>
    <w:rsid w:val="00CD7925"/>
    <w:rsid w:val="00D0655C"/>
    <w:rsid w:val="00E16030"/>
    <w:rsid w:val="00E17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3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38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4F23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4A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A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Основной"/>
    <w:basedOn w:val="a"/>
    <w:link w:val="a7"/>
    <w:rsid w:val="00394A02"/>
    <w:pPr>
      <w:widowControl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a8">
    <w:name w:val="Буллит"/>
    <w:basedOn w:val="a6"/>
    <w:link w:val="a9"/>
    <w:rsid w:val="00394A02"/>
    <w:pPr>
      <w:ind w:firstLine="244"/>
    </w:pPr>
  </w:style>
  <w:style w:type="paragraph" w:customStyle="1" w:styleId="4">
    <w:name w:val="Заг 4"/>
    <w:basedOn w:val="a"/>
    <w:rsid w:val="00394A02"/>
    <w:pPr>
      <w:keepNext/>
      <w:widowControl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a">
    <w:name w:val="Буллит Курсив"/>
    <w:basedOn w:val="a8"/>
    <w:link w:val="ab"/>
    <w:uiPriority w:val="99"/>
    <w:rsid w:val="00394A02"/>
    <w:rPr>
      <w:i/>
      <w:iCs/>
    </w:rPr>
  </w:style>
  <w:style w:type="character" w:customStyle="1" w:styleId="Zag11">
    <w:name w:val="Zag_11"/>
    <w:rsid w:val="00394A02"/>
    <w:rPr>
      <w:color w:val="000000"/>
      <w:w w:val="100"/>
    </w:rPr>
  </w:style>
  <w:style w:type="paragraph" w:customStyle="1" w:styleId="21">
    <w:name w:val="Средняя сетка 21"/>
    <w:basedOn w:val="a"/>
    <w:qFormat/>
    <w:rsid w:val="00394A02"/>
    <w:pPr>
      <w:widowControl/>
      <w:numPr>
        <w:numId w:val="21"/>
      </w:numPr>
      <w:autoSpaceDE/>
      <w:autoSpaceDN/>
      <w:adjustRightInd/>
      <w:spacing w:line="360" w:lineRule="auto"/>
      <w:contextualSpacing/>
      <w:jc w:val="both"/>
      <w:outlineLvl w:val="1"/>
    </w:pPr>
    <w:rPr>
      <w:sz w:val="28"/>
      <w:szCs w:val="24"/>
    </w:rPr>
  </w:style>
  <w:style w:type="character" w:customStyle="1" w:styleId="a7">
    <w:name w:val="Основной Знак"/>
    <w:link w:val="a6"/>
    <w:rsid w:val="00394A0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9">
    <w:name w:val="Буллит Знак"/>
    <w:basedOn w:val="a7"/>
    <w:link w:val="a8"/>
    <w:rsid w:val="00394A02"/>
  </w:style>
  <w:style w:type="paragraph" w:customStyle="1" w:styleId="Zag3">
    <w:name w:val="Zag_3"/>
    <w:basedOn w:val="a"/>
    <w:uiPriority w:val="99"/>
    <w:rsid w:val="00394A02"/>
    <w:pPr>
      <w:spacing w:after="68" w:line="282" w:lineRule="exact"/>
      <w:jc w:val="center"/>
    </w:pPr>
    <w:rPr>
      <w:i/>
      <w:iCs/>
      <w:color w:val="000000"/>
      <w:sz w:val="24"/>
      <w:szCs w:val="24"/>
      <w:lang w:val="en-US"/>
    </w:rPr>
  </w:style>
  <w:style w:type="character" w:customStyle="1" w:styleId="ab">
    <w:name w:val="Буллит Курсив Знак"/>
    <w:link w:val="aa"/>
    <w:uiPriority w:val="99"/>
    <w:rsid w:val="00394A02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styleId="ac">
    <w:name w:val="Subtitle"/>
    <w:basedOn w:val="a"/>
    <w:next w:val="a"/>
    <w:link w:val="ad"/>
    <w:uiPriority w:val="11"/>
    <w:qFormat/>
    <w:rsid w:val="00627E7F"/>
    <w:pPr>
      <w:widowControl/>
      <w:autoSpaceDE/>
      <w:autoSpaceDN/>
      <w:adjustRightInd/>
      <w:spacing w:line="360" w:lineRule="auto"/>
      <w:outlineLvl w:val="1"/>
    </w:pPr>
    <w:rPr>
      <w:rFonts w:eastAsia="MS Gothic"/>
      <w:b/>
      <w:sz w:val="28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627E7F"/>
    <w:rPr>
      <w:rFonts w:ascii="Times New Roman" w:eastAsia="MS Gothic" w:hAnsi="Times New Roman" w:cs="Times New Roman"/>
      <w:b/>
      <w:sz w:val="28"/>
      <w:szCs w:val="24"/>
      <w:lang w:eastAsia="ru-RU"/>
    </w:rPr>
  </w:style>
  <w:style w:type="table" w:styleId="ae">
    <w:name w:val="Table Grid"/>
    <w:basedOn w:val="a1"/>
    <w:uiPriority w:val="59"/>
    <w:rsid w:val="002552F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3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3606</Words>
  <Characters>20555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НОШ</dc:creator>
  <cp:lastModifiedBy>НОШ</cp:lastModifiedBy>
  <cp:revision>2</cp:revision>
  <cp:lastPrinted>2019-03-25T06:10:00Z</cp:lastPrinted>
  <dcterms:created xsi:type="dcterms:W3CDTF">2020-02-02T13:59:00Z</dcterms:created>
  <dcterms:modified xsi:type="dcterms:W3CDTF">2020-02-02T13:59:00Z</dcterms:modified>
</cp:coreProperties>
</file>